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spacing w:after="120"/>
        <w:jc w:val="center"/>
        <w:rPr>
          <w:rFonts w:hint="default"/>
          <w:sz w:val="36"/>
          <w:szCs w:val="36"/>
          <w:lang w:eastAsia="zh-CN"/>
        </w:rPr>
      </w:pPr>
      <w:r>
        <w:rPr>
          <w:rFonts w:hint="eastAsia"/>
          <w:sz w:val="36"/>
          <w:szCs w:val="36"/>
          <w:lang w:eastAsia="zh-CN"/>
        </w:rPr>
        <w:t xml:space="preserve">Qualcomm Developer Project </w:t>
      </w:r>
      <w:r>
        <w:rPr>
          <w:rFonts w:hint="eastAsia"/>
          <w:sz w:val="36"/>
          <w:szCs w:val="36"/>
          <w:lang w:val="en-US" w:eastAsia="zh-CN"/>
        </w:rPr>
        <w:t>Image</w:t>
      </w:r>
      <w:r>
        <w:rPr>
          <w:rFonts w:hint="eastAsia"/>
          <w:sz w:val="36"/>
          <w:szCs w:val="36"/>
          <w:lang w:eastAsia="zh-CN"/>
        </w:rPr>
        <w:t xml:space="preserve"> Embedder</w:t>
      </w:r>
      <w:r>
        <w:rPr>
          <w:rFonts w:hint="eastAsia"/>
          <w:sz w:val="36"/>
          <w:szCs w:val="36"/>
          <w:lang w:val="en-US" w:eastAsia="zh-CN"/>
        </w:rPr>
        <w:t xml:space="preserve"> </w:t>
      </w:r>
      <w:r>
        <w:rPr>
          <w:rFonts w:hint="default"/>
          <w:sz w:val="36"/>
          <w:szCs w:val="36"/>
          <w:lang w:eastAsia="zh-CN"/>
        </w:rPr>
        <w:t>demo</w:t>
      </w:r>
    </w:p>
    <w:p>
      <w:pPr>
        <w:pStyle w:val="9"/>
        <w:jc w:val="center"/>
        <w:rPr>
          <w:color w:val="595959" w:themeColor="text1" w:themeTint="A6"/>
          <w14:textFill>
            <w14:solidFill>
              <w14:schemeClr w14:val="tx1">
                <w14:lumMod w14:val="65000"/>
                <w14:lumOff w14:val="35000"/>
              </w14:schemeClr>
            </w14:solidFill>
          </w14:textFill>
        </w:rPr>
      </w:pPr>
      <w:r>
        <w:rPr>
          <w:color w:val="595959" w:themeColor="text1" w:themeTint="A6"/>
          <w14:textFill>
            <w14:solidFill>
              <w14:schemeClr w14:val="tx1">
                <w14:lumMod w14:val="65000"/>
                <w14:lumOff w14:val="35000"/>
              </w14:schemeClr>
            </w14:solidFill>
          </w14:textFill>
        </w:rPr>
        <w:t>Project Submission</w:t>
      </w:r>
    </w:p>
    <w:p>
      <w:pPr>
        <w:spacing w:after="120"/>
        <w:ind w:right="180"/>
        <w:rPr>
          <w:i/>
        </w:rPr>
      </w:pP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pPr>
              <w:spacing w:after="0" w:line="240" w:lineRule="auto"/>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pPr>
              <w:spacing w:after="0" w:line="240" w:lineRule="auto"/>
              <w:rPr>
                <w:rFonts w:ascii="Times New Roman" w:hAnsi="Times New Roman" w:eastAsia="宋体" w:cs="Times New Roman"/>
                <w:lang w:val="en-US" w:eastAsia="zh-CN"/>
              </w:rPr>
            </w:pPr>
            <w:r>
              <w:rPr>
                <w:rFonts w:ascii="Times New Roman" w:hAnsi="Times New Roman" w:eastAsia="宋体" w:cs="Times New Roman"/>
                <w:lang w:val="en-US" w:eastAsia="zh-CN"/>
              </w:rPr>
              <w:fldChar w:fldCharType="begin"/>
            </w:r>
            <w:r>
              <w:rPr>
                <w:rFonts w:ascii="Times New Roman" w:hAnsi="Times New Roman" w:eastAsia="宋体" w:cs="Times New Roman"/>
                <w:lang w:val="en-US" w:eastAsia="zh-CN"/>
              </w:rPr>
              <w:instrText xml:space="preserve"> HYPERLINK "zhangzz6687@thundersoft.com" </w:instrText>
            </w:r>
            <w:r>
              <w:rPr>
                <w:rFonts w:ascii="Times New Roman" w:hAnsi="Times New Roman" w:eastAsia="宋体" w:cs="Times New Roman"/>
                <w:lang w:val="en-US" w:eastAsia="zh-CN"/>
              </w:rPr>
              <w:fldChar w:fldCharType="separate"/>
            </w:r>
            <w:r>
              <w:rPr>
                <w:rStyle w:val="18"/>
                <w:rFonts w:ascii="Times New Roman" w:hAnsi="Times New Roman" w:eastAsia="宋体" w:cs="Times New Roman"/>
                <w:lang w:val="en-US" w:eastAsia="zh-CN"/>
              </w:rPr>
              <w:t>zhangzz6687@thundersoft.com</w:t>
            </w:r>
            <w:r>
              <w:rPr>
                <w:rFonts w:ascii="Times New Roman" w:hAnsi="Times New Roman" w:eastAsia="宋体" w:cs="Times New Roman"/>
                <w:lang w:val="en-US" w:eastAsia="zh-CN"/>
              </w:rPr>
              <w:fldChar w:fldCharType="end"/>
            </w:r>
          </w:p>
          <w:p>
            <w:pPr>
              <w:spacing w:after="0" w:line="240" w:lineRule="auto"/>
              <w:rPr>
                <w:rFonts w:hint="eastAsia"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HYPERLINK "mailto:hongliang.liu@thundersoft.com" </w:instrText>
            </w:r>
            <w:r>
              <w:rPr>
                <w:rFonts w:hint="eastAsia" w:ascii="Times New Roman" w:hAnsi="Times New Roman" w:eastAsia="宋体" w:cs="Times New Roman"/>
              </w:rPr>
              <w:fldChar w:fldCharType="separate"/>
            </w:r>
            <w:r>
              <w:rPr>
                <w:rStyle w:val="18"/>
                <w:rFonts w:hint="eastAsia" w:ascii="Times New Roman" w:hAnsi="Times New Roman" w:eastAsia="宋体" w:cs="Times New Roman"/>
                <w:lang w:val="en-US" w:eastAsia="zh-CN"/>
              </w:rPr>
              <w:t>siyuan.he</w:t>
            </w:r>
            <w:r>
              <w:rPr>
                <w:rStyle w:val="18"/>
                <w:rFonts w:hint="eastAsia" w:ascii="Times New Roman" w:hAnsi="Times New Roman" w:eastAsia="宋体" w:cs="Times New Roman"/>
              </w:rPr>
              <w:t>@thundersoft.com</w:t>
            </w:r>
            <w:r>
              <w:rPr>
                <w:rFonts w:hint="eastAsia" w:ascii="Times New Roman" w:hAnsi="Times New Roman" w:eastAsia="宋体" w:cs="Times New Roman"/>
              </w:rPr>
              <w:fldChar w:fldCharType="end"/>
            </w:r>
          </w:p>
          <w:p>
            <w:pPr>
              <w:spacing w:after="0" w:line="240" w:lineRule="auto"/>
              <w:rPr>
                <w:rFonts w:eastAsia="宋体"/>
                <w:color w:val="7030A0"/>
                <w:lang w:eastAsia="zh-C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HYPERLINK "mailto:zhanglei0706@thundersoft.com" </w:instrText>
            </w:r>
            <w:r>
              <w:rPr>
                <w:rFonts w:hint="eastAsia" w:ascii="Times New Roman" w:hAnsi="Times New Roman" w:eastAsia="宋体" w:cs="Times New Roman"/>
              </w:rPr>
              <w:fldChar w:fldCharType="separate"/>
            </w:r>
            <w:r>
              <w:rPr>
                <w:rStyle w:val="18"/>
                <w:rFonts w:hint="eastAsia" w:ascii="Times New Roman" w:hAnsi="Times New Roman" w:eastAsia="宋体" w:cs="Times New Roman"/>
                <w:lang w:val="en-US" w:eastAsia="zh-CN"/>
              </w:rPr>
              <w:t>zhe.yan</w:t>
            </w:r>
            <w:r>
              <w:rPr>
                <w:rStyle w:val="18"/>
                <w:rFonts w:hint="eastAsia" w:ascii="Times New Roman" w:hAnsi="Times New Roman" w:eastAsia="宋体" w:cs="Times New Roman"/>
              </w:rPr>
              <w:t>@thundersoft.com</w:t>
            </w:r>
            <w:r>
              <w:rPr>
                <w:rFonts w:hint="eastAsia" w:ascii="Times New Roman" w:hAnsi="Times New Roman" w:eastAsia="宋体" w:cs="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pPr>
              <w:spacing w:after="0" w:line="240" w:lineRule="auto"/>
              <w:rPr>
                <w:rFonts w:hint="default" w:eastAsia="微软雅黑"/>
                <w:b/>
                <w:lang w:val="en-US" w:eastAsia="zh-CN"/>
              </w:rPr>
            </w:pPr>
            <w:r>
              <w:rPr>
                <w:rFonts w:hint="eastAsia" w:eastAsia="微软雅黑"/>
                <w:b/>
                <w:lang w:val="en-US" w:eastAsia="zh-CN"/>
              </w:rPr>
              <w:t>Image</w:t>
            </w:r>
            <w:r>
              <w:rPr>
                <w:rFonts w:hint="default" w:eastAsia="微软雅黑"/>
                <w:b/>
                <w:lang w:val="en-US" w:eastAsia="zh-CN"/>
              </w:rPr>
              <w:t xml:space="preserve"> Embedder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pPr>
              <w:spacing w:after="0" w:line="240" w:lineRule="auto"/>
              <w:rPr>
                <w:rFonts w:ascii="Times New Roman" w:hAnsi="Times New Roman" w:cs="Times New Roman"/>
                <w:color w:val="0070C0"/>
                <w:sz w:val="18"/>
                <w:szCs w:val="20"/>
              </w:rPr>
            </w:pP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pPr>
              <w:rPr>
                <w:rFonts w:eastAsia="宋体"/>
                <w:b/>
                <w:bCs/>
                <w:lang w:eastAsia="zh-CN"/>
              </w:rPr>
            </w:pPr>
            <w:r>
              <w:rPr>
                <w:rFonts w:eastAsia="宋体"/>
                <w:b/>
                <w:bCs/>
                <w:lang w:eastAsia="zh-CN"/>
              </w:rPr>
              <w:t>Qualcomm</w:t>
            </w:r>
            <w:r>
              <w:rPr>
                <w:rFonts w:eastAsia="宋体"/>
                <w:b/>
                <w:bCs/>
                <w:vertAlign w:val="superscript"/>
                <w:lang w:eastAsia="zh-CN"/>
              </w:rPr>
              <w:t>®</w:t>
            </w:r>
            <w:r>
              <w:rPr>
                <w:rFonts w:eastAsia="宋体"/>
                <w:b/>
                <w:bCs/>
                <w:lang w:eastAsia="zh-CN"/>
              </w:rPr>
              <w:t xml:space="preserve"> </w:t>
            </w:r>
            <w:r>
              <w:rPr>
                <w:rFonts w:hint="default" w:eastAsia="宋体"/>
                <w:b/>
                <w:bCs/>
                <w:lang w:val="en-US" w:eastAsia="zh-CN"/>
              </w:rPr>
              <w:t>CM2290</w:t>
            </w:r>
          </w:p>
          <w:p>
            <w:pPr>
              <w:spacing w:after="0" w:line="240" w:lineRule="auto"/>
            </w:pPr>
            <w:r>
              <w:rPr>
                <w:rFonts w:ascii="宋体" w:hAnsi="宋体" w:eastAsia="宋体" w:cs="宋体"/>
                <w:kern w:val="0"/>
                <w:sz w:val="24"/>
                <w:szCs w:val="24"/>
                <w:lang w:val="en-US" w:eastAsia="zh-CN" w:bidi="ar"/>
              </w:rPr>
              <w:drawing>
                <wp:inline distT="0" distB="0" distL="114300" distR="114300">
                  <wp:extent cx="2251075" cy="2251075"/>
                  <wp:effectExtent l="0" t="0" r="15875" b="1587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6"/>
                          <a:stretch>
                            <a:fillRect/>
                          </a:stretch>
                        </pic:blipFill>
                        <pic:spPr>
                          <a:xfrm>
                            <a:off x="0" y="0"/>
                            <a:ext cx="2251075" cy="2251075"/>
                          </a:xfrm>
                          <a:prstGeom prst="rect">
                            <a:avLst/>
                          </a:prstGeom>
                          <a:noFill/>
                          <a:ln w="9525">
                            <a:noFill/>
                          </a:ln>
                        </pic:spPr>
                      </pic:pic>
                    </a:graphicData>
                  </a:graphic>
                </wp:inline>
              </w:drawing>
            </w:r>
          </w:p>
          <w:p>
            <w:pPr>
              <w:spacing w:after="0" w:line="240" w:lineRule="auto"/>
            </w:pPr>
          </w:p>
          <w:p>
            <w:pPr>
              <w:keepNext w:val="0"/>
              <w:keepLines w:val="0"/>
              <w:widowControl/>
              <w:suppressLineNumbers w:val="0"/>
              <w:jc w:val="left"/>
            </w:pPr>
            <w:r>
              <w:rPr>
                <w:rFonts w:hint="eastAsia"/>
              </w:rPr>
              <w:t>[</w:t>
            </w:r>
            <w:r>
              <w:t>A</w:t>
            </w:r>
            <w:r>
              <w:rPr>
                <w:rFonts w:hint="eastAsia"/>
              </w:rPr>
              <w:t xml:space="preserve">lt tag: </w:t>
            </w:r>
            <w:r>
              <w:rPr>
                <w:rFonts w:eastAsiaTheme="minorEastAsia"/>
                <w:lang w:eastAsia="zh-CN"/>
              </w:rPr>
              <w:t>“</w:t>
            </w:r>
            <w:r>
              <w:rPr>
                <w:rFonts w:hint="eastAsia" w:eastAsiaTheme="minorEastAsia"/>
                <w:lang w:val="en-US" w:eastAsia="zh-CN"/>
              </w:rPr>
              <w:t>Image</w:t>
            </w:r>
            <w:r>
              <w:rPr>
                <w:rFonts w:hint="default" w:eastAsiaTheme="minorEastAsia"/>
                <w:lang w:val="en-US" w:eastAsia="zh-CN"/>
              </w:rPr>
              <w:t xml:space="preserve"> Embedder</w:t>
            </w:r>
            <w:r>
              <w:rPr>
                <w:rFonts w:hint="eastAsia" w:eastAsiaTheme="minorEastAsia"/>
                <w:lang w:val="en-US" w:eastAsia="zh-CN"/>
              </w:rPr>
              <w:t>-dem</w:t>
            </w:r>
            <w:r>
              <w:rPr>
                <w:rFonts w:hint="default" w:eastAsiaTheme="minorEastAsia"/>
                <w:lang w:eastAsia="zh-CN"/>
              </w:rPr>
              <w:t>o</w:t>
            </w:r>
            <w:r>
              <w:rPr>
                <w:rFonts w:hint="eastAsia"/>
              </w:rPr>
              <w:t xml:space="preserve"> using The </w:t>
            </w:r>
            <w:r>
              <w:rPr>
                <w:lang w:eastAsia="zh-CN"/>
              </w:rPr>
              <w:t>Qualcomm</w:t>
            </w:r>
            <w:r>
              <w:rPr>
                <w:vertAlign w:val="superscript"/>
                <w:lang w:eastAsia="zh-CN"/>
              </w:rPr>
              <w:t>®</w:t>
            </w:r>
            <w:r>
              <w:rPr>
                <w:lang w:eastAsia="zh-CN"/>
              </w:rPr>
              <w:t xml:space="preserve"> </w:t>
            </w:r>
            <w:r>
              <w:rPr>
                <w:lang w:val="en-US" w:eastAsia="zh-CN"/>
              </w:rPr>
              <w:t>CM2290</w:t>
            </w:r>
            <w:r>
              <w:rPr>
                <w:lang w:eastAsia="zh-CN"/>
              </w:rPr>
              <w:t xml:space="preserve"> SOC</w:t>
            </w:r>
            <w:r>
              <w:rPr>
                <w:rFonts w:hint="eastAsia"/>
              </w:rPr>
              <w:t xml:space="preserve"> Open Kit</w:t>
            </w:r>
            <w:r>
              <w:t>”]</w:t>
            </w:r>
          </w:p>
          <w:p>
            <w:pPr>
              <w:keepNext w:val="0"/>
              <w:keepLines w:val="0"/>
              <w:widowControl/>
              <w:suppressLineNumbers w:val="0"/>
              <w:jc w:val="left"/>
            </w:pPr>
          </w:p>
          <w:p>
            <w:pPr>
              <w:spacing w:after="0" w:line="240" w:lineRule="auto"/>
              <w:rPr>
                <w:rFonts w:hint="default"/>
                <w:b/>
                <w:bCs/>
                <w:lang w:val="en-US" w:eastAsia="zh-CN"/>
              </w:rPr>
            </w:pPr>
            <w:r>
              <w:rPr>
                <w:rFonts w:hint="default"/>
                <w:b/>
                <w:bCs/>
                <w:lang w:val="en-US" w:eastAsia="zh-CN"/>
              </w:rPr>
              <w:t>Type-c u</w:t>
            </w:r>
            <w:r>
              <w:rPr>
                <w:rFonts w:hint="eastAsia"/>
                <w:b/>
                <w:bCs/>
                <w:lang w:eastAsia="zh-CN"/>
              </w:rPr>
              <w:t>sb</w:t>
            </w:r>
            <w:r>
              <w:rPr>
                <w:rFonts w:hint="default"/>
                <w:b/>
                <w:bCs/>
                <w:lang w:val="en-US" w:eastAsia="zh-CN"/>
              </w:rPr>
              <w:t xml:space="preserve"> line</w:t>
            </w:r>
          </w:p>
          <w:p>
            <w:pPr>
              <w:spacing w:after="0" w:line="240" w:lineRule="auto"/>
              <w:rPr>
                <w:b/>
                <w:bCs/>
                <w:lang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3500" w:type="dxa"/>
                </w:tcPr>
                <w:p>
                  <w:pPr>
                    <w:spacing w:after="0" w:line="240" w:lineRule="auto"/>
                    <w:rPr>
                      <w:b/>
                      <w:bCs/>
                      <w:lang w:eastAsia="zh-CN"/>
                    </w:rPr>
                  </w:pPr>
                  <w:r>
                    <w:rPr>
                      <w:b/>
                      <w:bCs/>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7"/>
                                <a:stretch>
                                  <a:fillRect/>
                                </a:stretch>
                              </pic:blipFill>
                              <pic:spPr>
                                <a:xfrm>
                                  <a:off x="0" y="0"/>
                                  <a:ext cx="2225040" cy="2225040"/>
                                </a:xfrm>
                                <a:prstGeom prst="rect">
                                  <a:avLst/>
                                </a:prstGeom>
                                <a:noFill/>
                                <a:ln>
                                  <a:noFill/>
                                </a:ln>
                              </pic:spPr>
                            </pic:pic>
                          </a:graphicData>
                        </a:graphic>
                      </wp:inline>
                    </w:drawing>
                  </w:r>
                </w:p>
              </w:tc>
            </w:tr>
          </w:tbl>
          <w:p>
            <w:r>
              <w:t xml:space="preserve">[Alt tag: “using the </w:t>
            </w:r>
            <w:r>
              <w:rPr>
                <w:lang w:eastAsia="zh-CN"/>
              </w:rPr>
              <w:t>USB</w:t>
            </w:r>
            <w:r>
              <w:rPr>
                <w:rFonts w:hint="eastAsia"/>
                <w:lang w:eastAsia="zh-CN"/>
              </w:rPr>
              <w:t xml:space="preserve"> line</w:t>
            </w:r>
            <w:r>
              <w:t xml:space="preserve"> to</w:t>
            </w:r>
            <w:r>
              <w:rPr>
                <w:rFonts w:hint="eastAsia"/>
                <w:lang w:eastAsia="zh-CN"/>
              </w:rPr>
              <w:t xml:space="preserve"> develop on </w:t>
            </w:r>
            <w:r>
              <w:rPr>
                <w:lang w:eastAsia="zh-CN"/>
              </w:rPr>
              <w:t>Qualcomm</w:t>
            </w:r>
            <w:r>
              <w:rPr>
                <w:vertAlign w:val="superscript"/>
                <w:lang w:eastAsia="zh-CN"/>
              </w:rPr>
              <w:t>®</w:t>
            </w:r>
            <w:r>
              <w:rPr>
                <w:lang w:eastAsia="zh-CN"/>
              </w:rPr>
              <w:t xml:space="preserve"> </w:t>
            </w:r>
            <w:r>
              <w:rPr>
                <w:rFonts w:hint="default"/>
                <w:lang w:val="en-US" w:eastAsia="zh-CN"/>
              </w:rPr>
              <w:t>CM2290</w:t>
            </w:r>
            <w:r>
              <w:rPr>
                <w:lang w:eastAsia="zh-CN"/>
              </w:rPr>
              <w:t xml:space="preserve"> SOC</w:t>
            </w:r>
            <w:r>
              <w:rPr>
                <w:rFonts w:hint="eastAsia"/>
                <w:lang w:eastAsia="zh-CN"/>
              </w:rPr>
              <w:t xml:space="preserve"> </w:t>
            </w:r>
            <w:r>
              <w:rPr>
                <w:rFonts w:hint="eastAsia"/>
              </w:rPr>
              <w:t>Open Kit</w:t>
            </w:r>
            <w:r>
              <w:rPr>
                <w:b/>
                <w:sz w:val="20"/>
                <w:szCs w:val="20"/>
              </w:rPr>
              <w:t xml:space="preserve"> </w:t>
            </w:r>
            <w:r>
              <w:t>” ]</w:t>
            </w: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b/>
                <w:bCs/>
                <w:lang w:eastAsia="zh-CN"/>
              </w:rPr>
            </w:pPr>
            <w:r>
              <w:rPr>
                <w:rFonts w:hint="eastAsia"/>
                <w:b/>
                <w:bCs/>
                <w:lang w:val="en-US" w:eastAsia="zh-CN"/>
              </w:rPr>
              <w:t>C</w:t>
            </w:r>
            <w:r>
              <w:rPr>
                <w:rFonts w:hint="eastAsia"/>
                <w:b/>
                <w:bCs/>
                <w:lang w:eastAsia="zh-CN"/>
              </w:rPr>
              <w:t>harger</w:t>
            </w:r>
          </w:p>
          <w:p>
            <w:pPr>
              <w:spacing w:after="0" w:line="240" w:lineRule="auto"/>
              <w:rPr>
                <w:b/>
                <w:bCs/>
                <w:lang w:eastAsia="zh-CN"/>
              </w:rPr>
            </w:pPr>
          </w:p>
          <w:p>
            <w:pPr>
              <w:rPr>
                <w:rFonts w:eastAsia="宋体"/>
                <w:lang w:eastAsia="zh-CN"/>
              </w:rPr>
            </w:pPr>
            <w:r>
              <w:rPr>
                <w:rFonts w:hint="eastAsia" w:eastAsia="宋体"/>
                <w:lang w:eastAsia="zh-CN"/>
              </w:rPr>
              <w:drawing>
                <wp:inline distT="0" distB="0" distL="114300" distR="114300">
                  <wp:extent cx="2049780" cy="2049780"/>
                  <wp:effectExtent l="0" t="0" r="7620" b="7620"/>
                  <wp:docPr id="6" name="图片 6" descr="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harger"/>
                          <pic:cNvPicPr>
                            <a:picLocks noChangeAspect="1"/>
                          </pic:cNvPicPr>
                        </pic:nvPicPr>
                        <pic:blipFill>
                          <a:blip r:embed="rId8"/>
                          <a:stretch>
                            <a:fillRect/>
                          </a:stretch>
                        </pic:blipFill>
                        <pic:spPr>
                          <a:xfrm>
                            <a:off x="0" y="0"/>
                            <a:ext cx="2049780" cy="2049780"/>
                          </a:xfrm>
                          <a:prstGeom prst="rect">
                            <a:avLst/>
                          </a:prstGeom>
                        </pic:spPr>
                      </pic:pic>
                    </a:graphicData>
                  </a:graphic>
                </wp:inline>
              </w:drawing>
            </w:r>
          </w:p>
          <w:p>
            <w:r>
              <w:t xml:space="preserve">[Alt tag: “using </w:t>
            </w:r>
            <w:r>
              <w:rPr>
                <w:rFonts w:hint="eastAsia"/>
                <w:lang w:eastAsia="zh-CN"/>
              </w:rPr>
              <w:t>round-hole charger</w:t>
            </w:r>
            <w:r>
              <w:t xml:space="preserve"> </w:t>
            </w:r>
            <w:r>
              <w:rPr>
                <w:rFonts w:hint="eastAsia"/>
                <w:lang w:eastAsia="zh-CN"/>
              </w:rPr>
              <w:t>to power Qualcomm</w:t>
            </w:r>
            <w:r>
              <w:rPr>
                <w:rFonts w:hint="eastAsia"/>
                <w:vertAlign w:val="superscript"/>
                <w:lang w:eastAsia="zh-CN"/>
              </w:rPr>
              <w:t>®</w:t>
            </w:r>
            <w:r>
              <w:rPr>
                <w:lang w:eastAsia="zh-CN"/>
              </w:rPr>
              <w:t xml:space="preserve"> </w:t>
            </w:r>
            <w:r>
              <w:rPr>
                <w:lang w:val="en-US" w:eastAsia="zh-CN"/>
              </w:rPr>
              <w:t>CM2290</w:t>
            </w:r>
            <w:r>
              <w:rPr>
                <w:lang w:eastAsia="zh-CN"/>
              </w:rPr>
              <w:t xml:space="preserve"> SOC</w:t>
            </w:r>
            <w:r>
              <w:rPr>
                <w:rFonts w:hint="eastAsia"/>
                <w:lang w:eastAsia="zh-CN"/>
              </w:rPr>
              <w:t xml:space="preserve"> </w:t>
            </w:r>
            <w:r>
              <w:rPr>
                <w:rFonts w:hint="eastAsia"/>
              </w:rPr>
              <w:t>Open Kit</w:t>
            </w:r>
            <w:r>
              <w:t>”]</w:t>
            </w:r>
          </w:p>
          <w:p>
            <w:pPr>
              <w:shd w:val="clear" w:color="auto" w:fill="FFFFFF" w:themeFill="background1"/>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Description</w:t>
            </w:r>
            <w:r>
              <w:rPr>
                <w:rFonts w:ascii="Times New Roman" w:hAnsi="Times New Roman" w:cs="Times New Roman"/>
                <w:color w:val="FF0000"/>
                <w:sz w:val="18"/>
                <w:szCs w:val="20"/>
              </w:rPr>
              <w:t>*</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14:textFill>
                  <w14:solidFill>
                    <w14:schemeClr w14:val="tx2"/>
                  </w14:solidFill>
                </w14:textFill>
              </w:rPr>
              <w:t>(75 words or less)</w:t>
            </w:r>
          </w:p>
        </w:tc>
        <w:tc>
          <w:tcPr>
            <w:tcW w:w="7653" w:type="dxa"/>
            <w:gridSpan w:val="2"/>
          </w:tcPr>
          <w:p>
            <w:pPr>
              <w:pStyle w:val="7"/>
              <w:rPr>
                <w:rFonts w:hint="default"/>
                <w:lang w:val="en-US"/>
              </w:rPr>
            </w:pPr>
            <w:r>
              <w:rPr>
                <w:rFonts w:hint="default"/>
                <w:lang w:val="en-US"/>
              </w:rPr>
              <w:t>Image embedders allow embedding images into a high-dimensional feature vector representing the semantic meaning of an image, which can then be compared with the feature vector of other images to evaluate their semantic similarity.</w:t>
            </w:r>
          </w:p>
          <w:p>
            <w:pPr>
              <w:pStyle w:val="7"/>
              <w:rPr>
                <w:rFonts w:hint="default"/>
                <w:lang w:val="en-US"/>
              </w:rPr>
            </w:pPr>
            <w:r>
              <w:rPr>
                <w:rFonts w:hint="default"/>
                <w:lang w:val="en-US"/>
              </w:rPr>
              <w:t>As opposed to </w:t>
            </w:r>
            <w:r>
              <w:rPr>
                <w:rFonts w:hint="default"/>
                <w:lang w:val="en-US"/>
              </w:rPr>
              <w:fldChar w:fldCharType="begin"/>
            </w:r>
            <w:r>
              <w:rPr>
                <w:rFonts w:hint="default"/>
                <w:lang w:val="en-US"/>
              </w:rPr>
              <w:instrText xml:space="preserve"> HYPERLINK "https://tensorflow.google.cn/lite/inference_with_metadata/task_library/image_searcher" </w:instrText>
            </w:r>
            <w:r>
              <w:rPr>
                <w:rFonts w:hint="default"/>
                <w:lang w:val="en-US"/>
              </w:rPr>
              <w:fldChar w:fldCharType="separate"/>
            </w:r>
            <w:r>
              <w:rPr>
                <w:rFonts w:hint="default"/>
                <w:lang w:val="en-US"/>
              </w:rPr>
              <w:t>image search</w:t>
            </w:r>
            <w:r>
              <w:rPr>
                <w:rFonts w:hint="default"/>
                <w:lang w:val="en-US"/>
              </w:rPr>
              <w:fldChar w:fldCharType="end"/>
            </w:r>
            <w:r>
              <w:rPr>
                <w:rFonts w:hint="default"/>
                <w:lang w:val="en-US"/>
              </w:rPr>
              <w:t>, the image embedder allows computing the similarity between images on-the-fly instead of searching through a predefined index built from a corpus of images.</w:t>
            </w:r>
          </w:p>
          <w:p>
            <w:pPr>
              <w:pStyle w:val="7"/>
              <w:rPr>
                <w:rFonts w:hint="default"/>
                <w:lang w:val="en-US"/>
              </w:rPr>
            </w:pPr>
          </w:p>
          <w:p>
            <w:pPr>
              <w:pStyle w:val="7"/>
              <w:rPr>
                <w:rFonts w:hint="default"/>
                <w:lang w:val="en-US"/>
              </w:rPr>
            </w:pPr>
            <w:r>
              <w:rPr>
                <w:rFonts w:hint="default"/>
                <w:lang w:val="en-US"/>
              </w:rPr>
              <w:t>Key features of the ImageEmbedder</w:t>
            </w:r>
          </w:p>
          <w:p>
            <w:pPr>
              <w:pStyle w:val="7"/>
              <w:rPr>
                <w:rFonts w:hint="default"/>
                <w:lang w:val="en-US"/>
              </w:rPr>
            </w:pPr>
          </w:p>
          <w:p>
            <w:pPr>
              <w:pStyle w:val="7"/>
              <w:rPr>
                <w:rFonts w:hint="default"/>
                <w:lang w:val="en-US"/>
              </w:rPr>
            </w:pPr>
            <w:r>
              <w:rPr>
                <w:rFonts w:hint="default"/>
                <w:lang w:val="en-US"/>
              </w:rPr>
              <w:t>Input image processing, including rotation, resizing, and color space conversion.</w:t>
            </w:r>
          </w:p>
          <w:p>
            <w:pPr>
              <w:pStyle w:val="7"/>
              <w:rPr>
                <w:rFonts w:hint="default"/>
                <w:lang w:val="en-US"/>
              </w:rPr>
            </w:pPr>
            <w:r>
              <w:rPr>
                <w:rFonts w:hint="default"/>
                <w:lang w:val="en-US"/>
              </w:rPr>
              <w:t>Region of interest of the input image.</w:t>
            </w:r>
          </w:p>
          <w:p>
            <w:pPr>
              <w:pStyle w:val="7"/>
              <w:rPr>
                <w:rFonts w:hint="default"/>
                <w:lang w:val="en-US"/>
              </w:rPr>
            </w:pPr>
            <w:r>
              <w:rPr>
                <w:rFonts w:hint="default"/>
                <w:lang w:val="en-US"/>
              </w:rPr>
              <w:t>Built-in utility function to compute the cosine similarity between feature vectors.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pPr>
              <w:pStyle w:val="2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pPr>
              <w:pStyle w:val="2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pPr>
              <w:spacing w:after="0" w:line="240" w:lineRule="auto"/>
              <w:rPr>
                <w:rFonts w:hint="default" w:eastAsia="宋体"/>
                <w:lang w:val="en-US" w:eastAsia="zh-CN"/>
              </w:rPr>
            </w:pPr>
            <w:r>
              <w:rPr>
                <w:rFonts w:hint="default" w:eastAsia="宋体"/>
                <w:lang w:val="en-US" w:eastAsia="zh-CN"/>
              </w:rPr>
              <w:t>CM2290 development board can be used for Image  embedder , the model can be used for embedding images into a high-dimensional feature vector representing the semantic meaning of an image, which can then be compared with the feature vector of other images to evaluate their semantic similarity.</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pPr>
            <w:r>
              <w:rPr>
                <w:rFonts w:hint="eastAsia"/>
                <w:lang w:eastAsia="zh-CN"/>
              </w:rPr>
              <w:t>Qualcomm</w:t>
            </w:r>
            <w:r>
              <w:rPr>
                <w:rFonts w:hint="eastAsia"/>
                <w:vertAlign w:val="superscript"/>
                <w:lang w:eastAsia="zh-CN"/>
              </w:rPr>
              <w:t xml:space="preserve">® </w:t>
            </w:r>
            <w:r>
              <w:rPr>
                <w:rFonts w:hint="default"/>
                <w:lang w:val="en-US" w:eastAsia="zh-CN"/>
              </w:rPr>
              <w:t>CM2290</w:t>
            </w:r>
            <w:r>
              <w:rPr>
                <w:rFonts w:hint="eastAsia"/>
                <w:lang w:eastAsia="zh-CN"/>
              </w:rPr>
              <w:t xml:space="preserve"> SOC </w:t>
            </w:r>
            <w:r>
              <w:rPr>
                <w:rFonts w:hint="eastAsia"/>
              </w:rPr>
              <w:t>Open Kit</w:t>
            </w:r>
          </w:p>
        </w:tc>
        <w:tc>
          <w:tcPr>
            <w:tcW w:w="5043" w:type="dxa"/>
            <w:shd w:val="clear" w:color="auto" w:fill="FFFFFF" w:themeFill="background1"/>
          </w:tcPr>
          <w:p>
            <w:pPr>
              <w:spacing w:after="0" w:line="240" w:lineRule="auto"/>
              <w:rPr>
                <w:rFonts w:ascii="Roboto" w:hAnsi="Roboto" w:eastAsia="Roboto" w:cs="Roboto"/>
                <w:color w:val="333333"/>
                <w:sz w:val="21"/>
                <w:szCs w:val="21"/>
                <w:shd w:val="clear" w:color="auto" w:fill="FFFFFF"/>
                <w:lang w:eastAsia="zh-CN"/>
              </w:rPr>
            </w:pPr>
            <w:r>
              <w:rPr>
                <w:rFonts w:hint="eastAsia"/>
              </w:rPr>
              <w:t>https://www.thundercomm.com/zh/product/cm2290-c2290-development-kit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lang w:val="en-US"/>
              </w:rPr>
            </w:pPr>
            <w:r>
              <w:rPr>
                <w:rFonts w:hint="eastAsia"/>
                <w:lang w:eastAsia="zh-CN"/>
              </w:rPr>
              <w:t xml:space="preserve">USB </w:t>
            </w:r>
            <w:r>
              <w:rPr>
                <w:rFonts w:hint="default"/>
                <w:lang w:val="en-US" w:eastAsia="zh-CN"/>
              </w:rPr>
              <w:t>Line</w:t>
            </w:r>
          </w:p>
        </w:tc>
        <w:tc>
          <w:tcPr>
            <w:tcW w:w="5043" w:type="dxa"/>
            <w:shd w:val="clear" w:color="auto" w:fill="FFFFFF" w:themeFill="background1"/>
            <w:vAlign w:val="top"/>
          </w:tcPr>
          <w:p>
            <w:pPr>
              <w:spacing w:after="0" w:line="240" w:lineRule="auto"/>
              <w:rPr>
                <w:rFonts w:ascii="Roboto" w:hAnsi="Roboto" w:eastAsia="Roboto" w:cs="Roboto"/>
                <w:color w:val="333333"/>
                <w:sz w:val="21"/>
                <w:szCs w:val="21"/>
                <w:shd w:val="clear" w:color="auto" w:fill="FFFFFF"/>
                <w:lang w:eastAsia="zh-CN"/>
              </w:rPr>
            </w:pPr>
            <w:r>
              <w:rPr>
                <w:rFonts w:hint="eastAsia"/>
              </w:rPr>
              <w:t>https://item.jd.com/40759941966.html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ascii="Roboto" w:hAnsi="Roboto" w:eastAsia="Roboto" w:cs="Roboto"/>
                <w:color w:val="333333"/>
                <w:sz w:val="21"/>
                <w:szCs w:val="21"/>
                <w:shd w:val="clear" w:color="auto" w:fill="FFFFFF"/>
                <w:lang w:val="en-US" w:eastAsia="zh-CN"/>
              </w:rPr>
            </w:pPr>
            <w:r>
              <w:rPr>
                <w:rFonts w:hint="eastAsia"/>
                <w:lang w:val="en-US" w:eastAsia="zh-CN"/>
              </w:rPr>
              <w:t>Charger</w:t>
            </w: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jc w:val="left"/>
              <w:rPr>
                <w:rFonts w:hint="default" w:eastAsia="宋体"/>
                <w:lang w:val="en-US" w:eastAsia="zh-CN"/>
              </w:rPr>
            </w:pPr>
            <w:r>
              <w:rPr>
                <w:rFonts w:hint="default" w:eastAsia="宋体"/>
                <w:lang w:val="en-US" w:eastAsia="zh-CN"/>
              </w:rPr>
              <w:t>OVA3 camera</w:t>
            </w:r>
          </w:p>
        </w:tc>
        <w:tc>
          <w:tcPr>
            <w:tcW w:w="5043" w:type="dxa"/>
            <w:shd w:val="clear" w:color="auto" w:fill="FFFFFF" w:themeFill="background1"/>
          </w:tcPr>
          <w:p>
            <w:pPr>
              <w:pStyle w:val="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 Source Examples / Application Executable</w:t>
            </w:r>
          </w:p>
          <w:p>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r>
              <w:rPr>
                <w:rFonts w:cs="Times New Roman"/>
                <w:color w:val="auto"/>
                <w:u w:val="none"/>
              </w:rPr>
              <w:t>Source Code</w:t>
            </w:r>
          </w:p>
        </w:tc>
        <w:tc>
          <w:tcPr>
            <w:tcW w:w="5043" w:type="dxa"/>
            <w:shd w:val="clear" w:color="auto" w:fill="auto"/>
          </w:tcPr>
          <w:p>
            <w:pPr>
              <w:spacing w:after="0" w:line="240" w:lineRule="auto"/>
              <w:rPr>
                <w:rFonts w:hint="default" w:cs="Times New Roman"/>
                <w:lang w:val="en-US"/>
              </w:rPr>
            </w:pPr>
            <w:r>
              <w:rPr>
                <w:rFonts w:hint="eastAsia"/>
                <w:color w:val="auto"/>
                <w:u w:val="none"/>
                <w:lang w:eastAsia="zh-CN"/>
              </w:rPr>
              <w:t>https://github.com/ThunderSoft-XA/</w:t>
            </w:r>
            <w:r>
              <w:rPr>
                <w:rFonts w:hint="default"/>
                <w:color w:val="auto"/>
                <w:u w:val="none"/>
                <w:lang w:val="en-US" w:eastAsia="zh-CN"/>
              </w:rPr>
              <w:t>CM2290</w:t>
            </w:r>
            <w:r>
              <w:rPr>
                <w:rFonts w:hint="eastAsia"/>
                <w:color w:val="auto"/>
                <w:u w:val="none"/>
                <w:lang w:val="en" w:eastAsia="zh-CN"/>
              </w:rPr>
              <w:t>-</w:t>
            </w:r>
            <w:r>
              <w:rPr>
                <w:rFonts w:hint="eastAsia"/>
                <w:color w:val="auto"/>
                <w:u w:val="none"/>
                <w:lang w:val="en-US" w:eastAsia="zh-CN"/>
              </w:rPr>
              <w:t>Image</w:t>
            </w:r>
            <w:r>
              <w:rPr>
                <w:rFonts w:hint="eastAsia"/>
                <w:color w:val="auto"/>
                <w:u w:val="none"/>
                <w:lang w:val="en" w:eastAsia="zh-CN"/>
              </w:rPr>
              <w:t xml:space="preserve"> </w:t>
            </w:r>
            <w:r>
              <w:rPr>
                <w:rFonts w:hint="eastAsia"/>
                <w:color w:val="auto"/>
                <w:u w:val="none"/>
                <w:lang w:val="en-US" w:eastAsia="zh-CN"/>
              </w:rPr>
              <w:t>Embedder-demo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ascii="Times New Roman" w:hAnsi="Times New Roman" w:cs="Times New Roman"/>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List related links or resources such as websites, videos, presentations, or other materials</w:t>
            </w:r>
          </w:p>
        </w:tc>
        <w:tc>
          <w:tcPr>
            <w:tcW w:w="2610"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Link or File Name (and provide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bl>
    <w:p>
      <w:r>
        <w:br w:type="page"/>
      </w: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5"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Build / Assembly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pPr>
            <w:r>
              <w:t>Sample outline:</w:t>
            </w:r>
          </w:p>
          <w:p>
            <w:pPr>
              <w:pStyle w:val="20"/>
              <w:numPr>
                <w:ilvl w:val="0"/>
                <w:numId w:val="2"/>
              </w:numPr>
              <w:spacing w:after="0" w:line="240" w:lineRule="auto"/>
              <w:ind w:left="0" w:leftChars="0" w:firstLine="440" w:firstLineChars="200"/>
              <w:rPr>
                <w:rFonts w:hint="eastAsia"/>
              </w:rPr>
            </w:pPr>
            <w:r>
              <w:rPr>
                <w:rFonts w:hint="eastAsia"/>
              </w:rPr>
              <w:t>Open Android Studio. From the Welcome screen, select Open an existing Android Studio project.</w:t>
            </w:r>
          </w:p>
          <w:p>
            <w:pPr>
              <w:pStyle w:val="20"/>
              <w:numPr>
                <w:ilvl w:val="0"/>
                <w:numId w:val="2"/>
              </w:numPr>
              <w:spacing w:after="0" w:line="240" w:lineRule="auto"/>
              <w:ind w:left="0" w:leftChars="0" w:firstLine="440" w:firstLineChars="200"/>
              <w:rPr>
                <w:rFonts w:hint="eastAsia"/>
              </w:rPr>
            </w:pPr>
            <w:r>
              <w:rPr>
                <w:rFonts w:hint="eastAsia"/>
              </w:rPr>
              <w:t>From the Open File or Project window that appears, navigate to and select the text_embedder/android directory. Click OK. You may be asked if you trust the project. Select Trust.</w:t>
            </w:r>
          </w:p>
          <w:p>
            <w:pPr>
              <w:pStyle w:val="20"/>
              <w:numPr>
                <w:ilvl w:val="0"/>
                <w:numId w:val="2"/>
              </w:numPr>
              <w:spacing w:after="0" w:line="240" w:lineRule="auto"/>
              <w:ind w:left="0" w:leftChars="0" w:firstLine="440" w:firstLineChars="200"/>
              <w:rPr>
                <w:rFonts w:hint="eastAsia"/>
              </w:rPr>
            </w:pPr>
            <w:r>
              <w:rPr>
                <w:rFonts w:hint="eastAsia"/>
              </w:rPr>
              <w:t>If it asks you to do a Gradle Sync, click OK.</w:t>
            </w:r>
          </w:p>
          <w:p>
            <w:pPr>
              <w:pStyle w:val="20"/>
              <w:numPr>
                <w:ilvl w:val="0"/>
                <w:numId w:val="2"/>
              </w:numPr>
              <w:spacing w:after="0" w:line="240" w:lineRule="auto"/>
              <w:ind w:left="0" w:leftChars="0" w:firstLine="440" w:firstLineChars="200"/>
            </w:pPr>
            <w:r>
              <w:rPr>
                <w:rFonts w:hint="eastAsia"/>
              </w:rPr>
              <w:t>With your Android device connected to your computer and developer mode enabled, click on the green Run arrow in Android Studio.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eastAsia="宋体" w:cs="Times New Roman"/>
                <w:b/>
                <w:color w:val="0070C0"/>
                <w:sz w:val="18"/>
                <w:lang w:eastAsia="zh-CN"/>
              </w:rPr>
            </w:pPr>
            <w:r>
              <w:rPr>
                <w:rFonts w:hint="eastAsia" w:ascii="Times New Roman" w:hAnsi="Times New Roman" w:eastAsia="宋体" w:cs="Times New Roman"/>
                <w:b/>
                <w:color w:val="0070C0"/>
                <w:sz w:val="18"/>
                <w:lang w:eastAsia="zh-CN"/>
              </w:rPr>
              <w:t xml:space="preserve"> </w:t>
            </w:r>
          </w:p>
        </w:tc>
        <w:tc>
          <w:tcPr>
            <w:tcW w:w="7653" w:type="dxa"/>
            <w:gridSpan w:val="2"/>
          </w:tcPr>
          <w:p>
            <w:pPr>
              <w:spacing w:after="0" w:line="240" w:lineRule="auto"/>
            </w:pPr>
            <w:r>
              <w:t>Sample outline:</w:t>
            </w:r>
          </w:p>
          <w:p>
            <w:pPr>
              <w:pStyle w:val="20"/>
              <w:numPr>
                <w:ilvl w:val="0"/>
                <w:numId w:val="3"/>
              </w:numPr>
              <w:spacing w:after="0" w:line="240" w:lineRule="auto"/>
            </w:pPr>
            <w:r>
              <w:t>How does it work?</w:t>
            </w:r>
          </w:p>
          <w:p>
            <w:pPr>
              <w:rPr>
                <w:rFonts w:hint="eastAsia"/>
                <w:lang w:val="en" w:eastAsia="zh-CN"/>
              </w:rPr>
            </w:pPr>
            <w:r>
              <w:rPr>
                <w:rFonts w:hint="eastAsia"/>
                <w:lang w:val="en" w:eastAsia="zh-CN"/>
              </w:rPr>
              <w:t>Image embedders allow embedding images into a high-dimensional feature vector representing the semantic meaning of an image, which can then be compared with the feature vector of other images to evaluate their semantic similarity.</w:t>
            </w:r>
          </w:p>
          <w:p>
            <w:pPr>
              <w:rPr>
                <w:rFonts w:hint="eastAsia"/>
                <w:lang w:val="en" w:eastAsia="zh-CN"/>
              </w:rPr>
            </w:pPr>
            <w:r>
              <w:rPr>
                <w:rFonts w:hint="eastAsia"/>
                <w:lang w:val="en" w:eastAsia="zh-CN"/>
              </w:rPr>
              <w:t>Cosine similarity between normalized feature vectors return a score between -1 and 1. Higher is better, i.e. a cosine similarity of 1 means the two vectors are identical.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9"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Usage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rPr>
                <w:rFonts w:hint="eastAsia" w:eastAsia="宋体"/>
                <w:lang w:eastAsia="zh-CN"/>
              </w:rPr>
            </w:pPr>
            <w:r>
              <w:rPr>
                <w:rFonts w:hint="eastAsia"/>
              </w:rPr>
              <w:t xml:space="preserve">The </w:t>
            </w:r>
            <w:r>
              <w:rPr>
                <w:rFonts w:hint="eastAsia" w:eastAsia="宋体"/>
                <w:lang w:val="en-US" w:eastAsia="zh-CN"/>
              </w:rPr>
              <w:t xml:space="preserve">Demo running </w:t>
            </w:r>
            <w:r>
              <w:rPr>
                <w:rFonts w:hint="eastAsia"/>
              </w:rPr>
              <w:t>results are as follows</w:t>
            </w:r>
            <w:r>
              <w:rPr>
                <w:rFonts w:hint="eastAsia" w:eastAsia="宋体"/>
                <w:lang w:eastAsia="zh-CN"/>
              </w:rPr>
              <w:t>：</w:t>
            </w:r>
          </w:p>
          <w:p>
            <w:pPr>
              <w:spacing w:after="0" w:line="240" w:lineRule="auto"/>
              <w:rPr>
                <w:rFonts w:hint="default"/>
                <w:lang w:val="en-US" w:eastAsia="zh-CN"/>
              </w:rPr>
            </w:pPr>
            <w:r>
              <w:rPr>
                <w:rFonts w:hint="default" w:eastAsia="宋体"/>
                <w:lang w:eastAsia="zh-CN"/>
              </w:rPr>
              <w:t xml:space="preserve">final </w:t>
            </w:r>
            <w:r>
              <w:rPr>
                <w:rFonts w:hint="eastAsia" w:eastAsia="宋体"/>
                <w:lang w:val="en-US" w:eastAsia="zh-CN"/>
              </w:rPr>
              <w:t>result:</w:t>
            </w: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r>
              <w:rPr>
                <w:rFonts w:hint="default"/>
                <w:lang w:val="en-US" w:eastAsia="zh-CN"/>
              </w:rPr>
              <w:drawing>
                <wp:inline distT="0" distB="0" distL="114300" distR="114300">
                  <wp:extent cx="2033270" cy="4406900"/>
                  <wp:effectExtent l="0" t="0" r="5080" b="12700"/>
                  <wp:docPr id="4" name="图片 4" descr="Screenshot_20230608_14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30608_141505"/>
                          <pic:cNvPicPr>
                            <a:picLocks noChangeAspect="1"/>
                          </pic:cNvPicPr>
                        </pic:nvPicPr>
                        <pic:blipFill>
                          <a:blip r:embed="rId9"/>
                          <a:stretch>
                            <a:fillRect/>
                          </a:stretch>
                        </pic:blipFill>
                        <pic:spPr>
                          <a:xfrm>
                            <a:off x="0" y="0"/>
                            <a:ext cx="2033270" cy="4406900"/>
                          </a:xfrm>
                          <a:prstGeom prst="rect">
                            <a:avLst/>
                          </a:prstGeom>
                        </pic:spPr>
                      </pic:pic>
                    </a:graphicData>
                  </a:graphic>
                </wp:inline>
              </w:drawing>
            </w:r>
            <w:r>
              <w:rPr>
                <w:rFonts w:hint="default"/>
                <w:lang w:val="en-US" w:eastAsia="zh-CN"/>
              </w:rPr>
              <w:drawing>
                <wp:inline distT="0" distB="0" distL="114300" distR="114300">
                  <wp:extent cx="2038350" cy="4417695"/>
                  <wp:effectExtent l="0" t="0" r="0" b="1905"/>
                  <wp:docPr id="9" name="图片 9" descr="Screenshot_20230608_14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30608_141707"/>
                          <pic:cNvPicPr>
                            <a:picLocks noChangeAspect="1"/>
                          </pic:cNvPicPr>
                        </pic:nvPicPr>
                        <pic:blipFill>
                          <a:blip r:embed="rId10"/>
                          <a:stretch>
                            <a:fillRect/>
                          </a:stretch>
                        </pic:blipFill>
                        <pic:spPr>
                          <a:xfrm>
                            <a:off x="0" y="0"/>
                            <a:ext cx="2038350" cy="4417695"/>
                          </a:xfrm>
                          <a:prstGeom prst="rect">
                            <a:avLst/>
                          </a:prstGeom>
                        </pic:spPr>
                      </pic:pic>
                    </a:graphicData>
                  </a:graphic>
                </wp:inline>
              </w:drawing>
            </w: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Contributor(s) Info</w:t>
            </w:r>
          </w:p>
          <w:p>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pPr>
              <w:spacing w:after="0" w:line="240" w:lineRule="auto"/>
            </w:pPr>
            <w:r>
              <w:rPr>
                <w:rFonts w:ascii="Times New Roman" w:hAnsi="Times New Roman" w:cs="Times New Roman"/>
                <w:color w:val="0070C0"/>
                <w:sz w:val="18"/>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bl>
    <w:p>
      <w:pPr>
        <w:jc w:val="both"/>
      </w:pPr>
    </w:p>
    <w:p>
      <w:pPr>
        <w:spacing w:after="0"/>
        <w:ind w:left="547" w:right="187" w:hanging="360"/>
        <w:rPr>
          <w:i/>
        </w:rPr>
      </w:pPr>
    </w:p>
    <w:p>
      <w:pPr>
        <w:spacing w:after="120"/>
        <w:ind w:left="540" w:right="180" w:hanging="360"/>
        <w:jc w:val="center"/>
        <w:rPr>
          <w:b/>
        </w:rPr>
      </w:pPr>
      <w:r>
        <w:rPr>
          <w:color w:val="0070C0"/>
        </w:rPr>
        <w:t>––– Continued on next page –––</w:t>
      </w:r>
    </w:p>
    <w:p>
      <w:pPr>
        <w:rPr>
          <w:b/>
        </w:rPr>
      </w:pPr>
    </w:p>
    <w:p>
      <w:pPr>
        <w:pStyle w:val="11"/>
        <w:jc w:val="center"/>
        <w:rPr>
          <w:sz w:val="44"/>
          <w:szCs w:val="44"/>
        </w:rPr>
      </w:pPr>
      <w:r>
        <w:rPr>
          <w:sz w:val="44"/>
          <w:szCs w:val="44"/>
        </w:rPr>
        <w:t>Filters and Tags for QDN projects page</w:t>
      </w:r>
    </w:p>
    <w:p>
      <w:pPr>
        <w:spacing w:after="120"/>
        <w:ind w:left="540" w:right="180" w:hanging="360"/>
        <w:jc w:val="center"/>
        <w:rPr>
          <w:b/>
        </w:rPr>
      </w:pPr>
    </w:p>
    <w:p>
      <w:pPr>
        <w:spacing w:after="120"/>
        <w:ind w:left="540" w:right="180" w:hanging="360"/>
        <w:jc w:val="center"/>
        <w:rPr>
          <w:b/>
        </w:rPr>
      </w:pP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3826"/>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87253002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CSR 101x/102x Bluetooth</w:t>
            </w:r>
          </w:p>
          <w:p>
            <w:pPr>
              <w:spacing w:after="0" w:line="240" w:lineRule="auto"/>
              <w:rPr>
                <w:rFonts w:eastAsia="Times New Roman" w:cstheme="minorHAnsi"/>
                <w:color w:val="000000"/>
              </w:rPr>
            </w:pPr>
            <w:sdt>
              <w:sdtPr>
                <w:rPr>
                  <w:rFonts w:eastAsia="Times New Roman" w:cstheme="minorHAnsi"/>
                  <w:color w:val="000000"/>
                </w:rPr>
                <w:id w:val="-68443755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DragonBoard 410c</w:t>
            </w:r>
          </w:p>
          <w:p>
            <w:pPr>
              <w:spacing w:after="0" w:line="240" w:lineRule="auto"/>
              <w:rPr>
                <w:rFonts w:eastAsia="Times New Roman" w:cstheme="minorHAnsi"/>
                <w:color w:val="000000"/>
              </w:rPr>
            </w:pPr>
            <w:sdt>
              <w:sdtPr>
                <w:rPr>
                  <w:rFonts w:eastAsia="Times New Roman" w:cstheme="minorHAnsi"/>
                  <w:color w:val="000000"/>
                </w:rPr>
                <w:id w:val="80027639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mangOH Red/Yellow</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hint="eastAsia" w:eastAsia="Times New Roman" w:cstheme="minorHAnsi"/>
                <w:color w:val="000000"/>
                <w:lang w:eastAsia="zh-CN"/>
              </w:rPr>
              <w:t xml:space="preserve">Qualcomm </w:t>
            </w:r>
            <w:r>
              <w:rPr>
                <w:rFonts w:hint="default" w:eastAsia="Times New Roman" w:cstheme="minorHAnsi"/>
                <w:color w:val="000000"/>
                <w:lang w:val="en-US" w:eastAsia="zh-CN"/>
              </w:rPr>
              <w:t>CM2290</w:t>
            </w: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59597906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MDM920x LTE for IoT</w:t>
            </w:r>
          </w:p>
          <w:p>
            <w:pPr>
              <w:spacing w:after="0" w:line="240" w:lineRule="auto"/>
              <w:rPr>
                <w:rFonts w:eastAsia="Times New Roman" w:cstheme="minorHAnsi"/>
                <w:color w:val="000000"/>
              </w:rPr>
            </w:pPr>
            <w:sdt>
              <w:sdtPr>
                <w:rPr>
                  <w:rFonts w:eastAsia="Times New Roman" w:cstheme="minorHAnsi"/>
                  <w:color w:val="000000"/>
                </w:rPr>
                <w:id w:val="-644174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QCA-402x WiFi/BLE/Zigbee</w:t>
            </w:r>
          </w:p>
          <w:p>
            <w:pPr>
              <w:spacing w:after="0" w:line="240" w:lineRule="auto"/>
            </w:pPr>
            <w:sdt>
              <w:sdtPr>
                <w:rPr>
                  <w:rFonts w:eastAsia="Times New Roman" w:cstheme="minorHAnsi"/>
                  <w:color w:val="000000"/>
                </w:rPr>
                <w:id w:val="-162215105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lang w:val="en"/>
              </w:rPr>
              <w:t xml:space="preserve">     </w:t>
            </w:r>
            <w:r>
              <w:rPr>
                <w:rFonts w:eastAsia="Times New Roman"/>
                <w:color w:val="000000"/>
              </w:rPr>
              <w:t>Qualcomm Robotics RBx Dev 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91107860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3D Audio Plugin for Unity</w:t>
            </w:r>
          </w:p>
          <w:p>
            <w:pPr>
              <w:spacing w:after="0" w:line="240" w:lineRule="auto"/>
              <w:rPr>
                <w:rFonts w:eastAsia="Times New Roman" w:cstheme="minorHAnsi"/>
                <w:color w:val="000000"/>
              </w:rPr>
            </w:pPr>
            <w:sdt>
              <w:sdtPr>
                <w:rPr>
                  <w:rFonts w:eastAsia="Times New Roman" w:cstheme="minorHAnsi"/>
                  <w:color w:val="000000"/>
                </w:rPr>
                <w:id w:val="204378604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Adreno GPU SDK</w:t>
            </w:r>
          </w:p>
          <w:p>
            <w:pPr>
              <w:spacing w:after="0" w:line="240" w:lineRule="auto"/>
              <w:rPr>
                <w:rFonts w:eastAsia="Times New Roman" w:cstheme="minorHAnsi"/>
                <w:color w:val="000000"/>
              </w:rPr>
            </w:pPr>
            <w:sdt>
              <w:sdtPr>
                <w:rPr>
                  <w:rFonts w:eastAsia="Times New Roman" w:cstheme="minorHAnsi"/>
                  <w:color w:val="000000"/>
                </w:rPr>
                <w:id w:val="4410327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Hexagon DSP SDK</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Neural Processing SDK for AI</w:t>
            </w:r>
          </w:p>
          <w:p>
            <w:pPr>
              <w:spacing w:after="0" w:line="240" w:lineRule="auto"/>
              <w:jc w:val="both"/>
              <w:rPr>
                <w:rFonts w:eastAsia="Times New Roman" w:cstheme="minorHAnsi"/>
                <w:color w:val="000000"/>
              </w:rPr>
            </w:pPr>
            <w:sdt>
              <w:sdtPr>
                <w:rPr>
                  <w:rFonts w:eastAsia="Times New Roman" w:cstheme="minorHAnsi"/>
                  <w:color w:val="000000"/>
                </w:rPr>
                <w:id w:val="1758941948"/>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eastAsia="zh-CN"/>
              </w:rPr>
              <w:t>　</w:t>
            </w:r>
            <w:r>
              <w:rPr>
                <w:rFonts w:eastAsia="Times New Roman" w:cstheme="minorHAnsi"/>
                <w:color w:val="000000"/>
              </w:rPr>
              <w:t>Snapdragon Profiler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lang w:val="en"/>
              </w:rPr>
              <w:t xml:space="preserve">     </w:t>
            </w:r>
            <w:r>
              <w:rPr>
                <w:rFonts w:eastAsia="Times New Roman" w:cstheme="minorHAnsi"/>
                <w:color w:val="000000"/>
              </w:rPr>
              <w:t>Android</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Linux</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ThreadX RTOS</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11749186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Ubuntu Core</w:t>
            </w:r>
          </w:p>
          <w:p>
            <w:pPr>
              <w:spacing w:after="0" w:line="240" w:lineRule="auto"/>
              <w:rPr>
                <w:rFonts w:cstheme="minorHAnsi"/>
              </w:rPr>
            </w:pPr>
            <w:sdt>
              <w:sdtPr>
                <w:rPr>
                  <w:rFonts w:eastAsia="Times New Roman" w:cstheme="minorHAnsi"/>
                  <w:color w:val="000000"/>
                </w:rPr>
                <w:id w:val="-34169507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Windows 10 IoT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95941279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Sierra Wireless AirVantage</w:t>
            </w:r>
          </w:p>
          <w:p>
            <w:pPr>
              <w:spacing w:after="0" w:line="240" w:lineRule="auto"/>
              <w:rPr>
                <w:rFonts w:eastAsia="Times New Roman" w:cstheme="minorHAnsi"/>
                <w:color w:val="000000"/>
              </w:rPr>
            </w:pPr>
            <w:sdt>
              <w:sdtPr>
                <w:rPr>
                  <w:rFonts w:eastAsia="Times New Roman" w:cstheme="minorHAnsi"/>
                  <w:color w:val="000000"/>
                </w:rPr>
                <w:id w:val="-102077439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Gizwits Cloud Platform</w:t>
            </w:r>
          </w:p>
          <w:p>
            <w:pPr>
              <w:spacing w:after="0" w:line="240" w:lineRule="auto"/>
              <w:rPr>
                <w:rFonts w:eastAsia="Times New Roman" w:cstheme="minorHAnsi"/>
                <w:color w:val="000000"/>
              </w:rPr>
            </w:pPr>
            <w:sdt>
              <w:sdtPr>
                <w:rPr>
                  <w:rFonts w:eastAsia="Times New Roman" w:cstheme="minorHAnsi"/>
                  <w:color w:val="000000"/>
                </w:rPr>
                <w:id w:val="116305133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AT&amp;T M2X</w:t>
            </w:r>
          </w:p>
          <w:p>
            <w:pPr>
              <w:spacing w:after="0" w:line="240" w:lineRule="auto"/>
              <w:rPr>
                <w:rFonts w:eastAsia="Times New Roman" w:cstheme="minorHAnsi"/>
                <w:color w:val="000000"/>
              </w:rPr>
            </w:pPr>
            <w:sdt>
              <w:sdtPr>
                <w:rPr>
                  <w:rFonts w:eastAsia="Times New Roman" w:cstheme="minorHAnsi"/>
                  <w:color w:val="000000"/>
                </w:rPr>
                <w:id w:val="-30238228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IBM Bluemix</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sdt>
              <w:sdtPr>
                <w:rPr>
                  <w:rFonts w:eastAsia="Times New Roman" w:cstheme="minorHAnsi"/>
                  <w:color w:val="000000"/>
                </w:rPr>
                <w:id w:val="-16733607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IBM Watson IoT</w:t>
            </w:r>
          </w:p>
          <w:p>
            <w:pPr>
              <w:spacing w:after="0" w:line="240" w:lineRule="auto"/>
              <w:rPr>
                <w:rFonts w:cstheme="minorHAnsi"/>
              </w:rPr>
            </w:pPr>
            <w:sdt>
              <w:sdtPr>
                <w:rPr>
                  <w:rFonts w:eastAsia="Times New Roman" w:cstheme="minorHAnsi"/>
                  <w:color w:val="000000"/>
                </w:rPr>
                <w:id w:val="69319325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Microsoft Azure IoT</w:t>
            </w:r>
          </w:p>
          <w:p>
            <w:pPr>
              <w:spacing w:after="0" w:line="240" w:lineRule="auto"/>
              <w:rPr>
                <w:rFonts w:cstheme="minorHAnsi"/>
              </w:rPr>
            </w:pPr>
            <w:sdt>
              <w:sdtPr>
                <w:rPr>
                  <w:rFonts w:eastAsia="Times New Roman" w:cstheme="minorHAnsi"/>
                  <w:color w:val="000000"/>
                </w:rPr>
                <w:id w:val="60184354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Amazon AWS IoT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cstheme="minorHAnsi"/>
                <w:b/>
                <w:color w:val="0070C0"/>
              </w:rPr>
            </w:pPr>
            <w:r>
              <w:rPr>
                <w:rFonts w:cstheme="minorHAnsi"/>
                <w:b/>
                <w:color w:val="0070C0"/>
              </w:rPr>
              <w:t>Skill Level Required</w:t>
            </w:r>
          </w:p>
          <w:p>
            <w:pPr>
              <w:spacing w:after="0" w:line="240" w:lineRule="auto"/>
              <w:rPr>
                <w:rFonts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03014794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Advanced</w:t>
            </w:r>
          </w:p>
          <w:p>
            <w:pPr>
              <w:spacing w:after="0" w:line="240" w:lineRule="auto"/>
              <w:rPr>
                <w:rFonts w:eastAsia="Times New Roman" w:cstheme="minorHAnsi"/>
                <w:color w:val="000000"/>
              </w:rPr>
            </w:pPr>
            <w:sdt>
              <w:sdtPr>
                <w:rPr>
                  <w:rFonts w:eastAsia="Times New Roman" w:cstheme="minorHAnsi"/>
                  <w:color w:val="000000"/>
                </w:rPr>
                <w:id w:val="20266670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Beginner</w:t>
            </w:r>
          </w:p>
          <w:p>
            <w:pPr>
              <w:spacing w:after="0" w:line="240" w:lineRule="auto"/>
              <w:rPr>
                <w:rFonts w:hint="eastAsia" w:eastAsia="宋体" w:cstheme="minorHAnsi"/>
                <w:color w:val="000000"/>
                <w:lang w:eastAsia="zh-CN"/>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Intermediate</w:t>
            </w:r>
          </w:p>
          <w:p>
            <w:pPr>
              <w:spacing w:after="0" w:line="240" w:lineRule="auto"/>
              <w:rPr>
                <w:rFonts w:hint="eastAsia" w:eastAsia="宋体" w:cstheme="minorHAnsi"/>
                <w:color w:val="000000"/>
                <w:lang w:eastAsia="zh-CN"/>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pPr>
              <w:spacing w:after="0" w:line="240" w:lineRule="auto"/>
              <w:rPr>
                <w:rFonts w:eastAsia="Times New Roman" w:cstheme="minorHAnsi"/>
                <w:color w:val="0070C0"/>
                <w:lang w:eastAsia="zh-CN"/>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212498400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3D Printing &amp; Modeling</w:t>
            </w:r>
          </w:p>
          <w:p>
            <w:pPr>
              <w:spacing w:after="0" w:line="240" w:lineRule="auto"/>
              <w:rPr>
                <w:rFonts w:eastAsia="Times New Roman" w:cstheme="minorHAnsi"/>
                <w:color w:val="000000"/>
              </w:rPr>
            </w:pPr>
            <w:sdt>
              <w:sdtPr>
                <w:rPr>
                  <w:rFonts w:eastAsia="Times New Roman" w:cstheme="minorHAnsi"/>
                  <w:color w:val="000000"/>
                </w:rPr>
                <w:id w:val="55982306"/>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Alexa Voice Service</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val="en-US" w:eastAsia="zh-CN"/>
              </w:rPr>
              <w:t xml:space="preserve"> </w:t>
            </w:r>
            <w:r>
              <w:rPr>
                <w:rFonts w:eastAsia="Times New Roman" w:cstheme="minorHAnsi"/>
                <w:color w:val="000000"/>
              </w:rPr>
              <w:t xml:space="preserve"> Artificial Intelligence</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Bluetooth</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Computer Vision</w:t>
            </w:r>
          </w:p>
          <w:p>
            <w:pPr>
              <w:spacing w:after="0" w:line="240" w:lineRule="auto"/>
              <w:rPr>
                <w:rFonts w:eastAsia="Times New Roman" w:cstheme="minorHAnsi"/>
                <w:color w:val="000000"/>
              </w:rPr>
            </w:pPr>
            <w:sdt>
              <w:sdtPr>
                <w:rPr>
                  <w:rFonts w:eastAsia="Times New Roman" w:cstheme="minorHAnsi"/>
                  <w:color w:val="000000"/>
                </w:rPr>
                <w:id w:val="-1066337601"/>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Digital Signage</w:t>
            </w:r>
          </w:p>
          <w:p>
            <w:pPr>
              <w:spacing w:after="0" w:line="240" w:lineRule="auto"/>
              <w:rPr>
                <w:rFonts w:eastAsia="Times New Roman" w:cstheme="minorHAnsi"/>
                <w:color w:val="000000"/>
              </w:rPr>
            </w:pPr>
            <w:sdt>
              <w:sdtPr>
                <w:rPr>
                  <w:rFonts w:eastAsia="Times New Roman" w:cstheme="minorHAnsi"/>
                  <w:color w:val="000000"/>
                </w:rPr>
                <w:id w:val="-113547310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Education</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Embedded</w:t>
            </w:r>
          </w:p>
          <w:p>
            <w:pPr>
              <w:spacing w:after="0" w:line="240" w:lineRule="auto"/>
              <w:rPr>
                <w:rFonts w:eastAsia="Times New Roman" w:cstheme="minorHAnsi"/>
                <w:color w:val="000000"/>
              </w:rPr>
            </w:pPr>
            <w:sdt>
              <w:sdtPr>
                <w:rPr>
                  <w:rFonts w:eastAsia="Times New Roman" w:cstheme="minorHAnsi"/>
                  <w:color w:val="000000"/>
                </w:rPr>
                <w:id w:val="190857129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Gaming</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Healthcare</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IoT</w:t>
            </w:r>
          </w:p>
          <w:p>
            <w:pPr>
              <w:spacing w:after="0" w:line="240" w:lineRule="auto"/>
              <w:rPr>
                <w:rFonts w:cstheme="minorHAnsi"/>
                <w:lang w:eastAsia="zh-CN"/>
              </w:rPr>
            </w:pPr>
            <w:sdt>
              <w:sdtPr>
                <w:rPr>
                  <w:rFonts w:eastAsia="Times New Roman" w:cstheme="minorHAnsi"/>
                  <w:color w:val="000000"/>
                </w:rPr>
                <w:id w:val="-355190262"/>
                <w14:checkbox>
                  <w14:checked w14:val="1"/>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Robotics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Security</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Sensors</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Smart Cities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cstheme="minorHAnsi"/>
                <w:lang w:eastAsia="zh-CN"/>
              </w:rPr>
              <w:t>Smart Home</w:t>
            </w:r>
          </w:p>
          <w:p>
            <w:pPr>
              <w:spacing w:after="0" w:line="240" w:lineRule="auto"/>
              <w:rPr>
                <w:rFonts w:cstheme="minorHAnsi"/>
                <w:lang w:eastAsia="zh-CN"/>
              </w:rPr>
            </w:pPr>
            <w:sdt>
              <w:sdtPr>
                <w:rPr>
                  <w:rFonts w:eastAsia="Times New Roman" w:cstheme="minorHAnsi"/>
                  <w:color w:val="000000"/>
                </w:rPr>
                <w:id w:val="-2037957944"/>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Toys</w:t>
            </w:r>
          </w:p>
        </w:tc>
      </w:tr>
    </w:tbl>
    <w:p>
      <w:pPr>
        <w:spacing w:after="120"/>
        <w:ind w:left="540" w:right="180" w:hanging="360"/>
        <w:jc w:val="center"/>
        <w:rPr>
          <w:b/>
        </w:rPr>
      </w:pPr>
    </w:p>
    <w:p>
      <w:pPr>
        <w:spacing w:after="0"/>
        <w:ind w:left="180" w:right="187"/>
        <w:rPr>
          <w:sz w:val="20"/>
          <w:szCs w:val="20"/>
        </w:rPr>
      </w:pPr>
      <w:r>
        <w:rPr>
          <w:i/>
          <w:sz w:val="20"/>
          <w:szCs w:val="20"/>
        </w:rPr>
        <w:t>By submitting your content (“Submission”), you are granting Qualcomm a royalty-free, perpetual, non-exclusive, unrestricted, worldwide license to: (a) post, use, copy, sublicense, adapt, transmit, publicly perform or display any such Submission, (b) use, reproduce, modify, adapt, publish, translate, create derivative works from, distribute, perform, play, host, communicate, make available and publish your Submission without restriction and (c) sublicense to third parties the unrestricted right to exercise any of the foregoing rights granted with respect to the Submission. The foregoing grants shall include the right to exploit any ideas, concepts, intellectual property, or proprietary rights in such Submission, including but not limited to rights under copyright, trademark, servicemark or patent laws under any relevant jurisdiction without Qualcomm owing any monies to you whatsoever. You represent and warrant that you own all right, title and interest in and to the Submission, or you have been granted sufficient rights in and to the Submission allowing the foregoing use of such Submission.</w:t>
      </w: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Roboto">
    <w:altName w:val="Segoe Print"/>
    <w:panose1 w:val="00000000000000000000"/>
    <w:charset w:val="00"/>
    <w:family w:val="auto"/>
    <w:pitch w:val="default"/>
    <w:sig w:usb0="00000000" w:usb1="00000000" w:usb2="00000021" w:usb3="00000000" w:csb0="2000019F" w:csb1="00000000"/>
  </w:font>
  <w:font w:name="Segoe UI Symbol">
    <w:panose1 w:val="020B0502040204020203"/>
    <w:charset w:val="00"/>
    <w:family w:val="swiss"/>
    <w:pitch w:val="default"/>
    <w:sig w:usb0="800001E3" w:usb1="1200FFEF" w:usb2="00040000" w:usb3="04000000" w:csb0="00000001" w:csb1="40000000"/>
  </w:font>
  <w:font w:name="MS Gothic">
    <w:panose1 w:val="020B0609070205080204"/>
    <w:charset w:val="80"/>
    <w:family w:val="modern"/>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ADFFF"/>
    <w:multiLevelType w:val="singleLevel"/>
    <w:tmpl w:val="DFFADFFF"/>
    <w:lvl w:ilvl="0" w:tentative="0">
      <w:start w:val="1"/>
      <w:numFmt w:val="decimal"/>
      <w:suff w:val="nothing"/>
      <w:lvlText w:val="%1．"/>
      <w:lvlJc w:val="left"/>
      <w:pPr>
        <w:ind w:left="0" w:firstLine="400"/>
      </w:pPr>
      <w:rPr>
        <w:rFonts w:hint="default"/>
      </w:rPr>
    </w:lvl>
  </w:abstractNum>
  <w:abstractNum w:abstractNumId="1">
    <w:nsid w:val="205C291F"/>
    <w:multiLevelType w:val="multilevel"/>
    <w:tmpl w:val="205C291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95B24D6"/>
    <w:multiLevelType w:val="multilevel"/>
    <w:tmpl w:val="695B24D6"/>
    <w:lvl w:ilvl="0" w:tentative="0">
      <w:start w:val="0"/>
      <w:numFmt w:val="bullet"/>
      <w:lvlText w:val="-"/>
      <w:lvlJc w:val="left"/>
      <w:pPr>
        <w:ind w:left="720" w:hanging="360"/>
      </w:pPr>
      <w:rPr>
        <w:rFonts w:hint="default" w:ascii="Times New Roman" w:hAnsi="Times New Roman" w:cs="Times New Roman" w:eastAsiaTheme="minorHAnsi"/>
        <w:b w:val="0"/>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ZjZmI1Mzc3ZDRkYjA4OWJhNjg0ZGNlZmI1MjJlMDgifQ=="/>
  </w:docVars>
  <w:rsids>
    <w:rsidRoot w:val="00994CE3"/>
    <w:rsid w:val="00014D05"/>
    <w:rsid w:val="000273A2"/>
    <w:rsid w:val="00033037"/>
    <w:rsid w:val="0004628C"/>
    <w:rsid w:val="00070EF7"/>
    <w:rsid w:val="0008392A"/>
    <w:rsid w:val="00092AA4"/>
    <w:rsid w:val="00094118"/>
    <w:rsid w:val="000A4873"/>
    <w:rsid w:val="000B7549"/>
    <w:rsid w:val="000C6CF1"/>
    <w:rsid w:val="000C7942"/>
    <w:rsid w:val="000D1DD4"/>
    <w:rsid w:val="000E0E5C"/>
    <w:rsid w:val="000F1145"/>
    <w:rsid w:val="000F556A"/>
    <w:rsid w:val="000F5D05"/>
    <w:rsid w:val="00101D14"/>
    <w:rsid w:val="00125100"/>
    <w:rsid w:val="001764F8"/>
    <w:rsid w:val="00196064"/>
    <w:rsid w:val="001D026D"/>
    <w:rsid w:val="001E3F7C"/>
    <w:rsid w:val="001F56EF"/>
    <w:rsid w:val="002076CD"/>
    <w:rsid w:val="002138F9"/>
    <w:rsid w:val="002174DB"/>
    <w:rsid w:val="0022798D"/>
    <w:rsid w:val="002522F8"/>
    <w:rsid w:val="002550F7"/>
    <w:rsid w:val="002B0A3B"/>
    <w:rsid w:val="002B285B"/>
    <w:rsid w:val="002C745D"/>
    <w:rsid w:val="002F789C"/>
    <w:rsid w:val="0030137B"/>
    <w:rsid w:val="003025B9"/>
    <w:rsid w:val="003329FD"/>
    <w:rsid w:val="00350638"/>
    <w:rsid w:val="0035331E"/>
    <w:rsid w:val="00354EFF"/>
    <w:rsid w:val="00357126"/>
    <w:rsid w:val="00367A95"/>
    <w:rsid w:val="00370B4D"/>
    <w:rsid w:val="00383984"/>
    <w:rsid w:val="00396D3B"/>
    <w:rsid w:val="003A568F"/>
    <w:rsid w:val="003B24A0"/>
    <w:rsid w:val="003C281D"/>
    <w:rsid w:val="003E2B4A"/>
    <w:rsid w:val="003F6ABE"/>
    <w:rsid w:val="003F776E"/>
    <w:rsid w:val="00455803"/>
    <w:rsid w:val="004702FA"/>
    <w:rsid w:val="00481634"/>
    <w:rsid w:val="004912C0"/>
    <w:rsid w:val="004A1639"/>
    <w:rsid w:val="004A3324"/>
    <w:rsid w:val="004B498B"/>
    <w:rsid w:val="004C2217"/>
    <w:rsid w:val="004C6D4D"/>
    <w:rsid w:val="004D4433"/>
    <w:rsid w:val="004D77B7"/>
    <w:rsid w:val="004F4B79"/>
    <w:rsid w:val="0050600E"/>
    <w:rsid w:val="00526D7D"/>
    <w:rsid w:val="0053040C"/>
    <w:rsid w:val="00533002"/>
    <w:rsid w:val="0055139E"/>
    <w:rsid w:val="00561951"/>
    <w:rsid w:val="00595A2F"/>
    <w:rsid w:val="005A3C8F"/>
    <w:rsid w:val="005A6A5E"/>
    <w:rsid w:val="005B0D65"/>
    <w:rsid w:val="005C406C"/>
    <w:rsid w:val="005E273A"/>
    <w:rsid w:val="005E5F97"/>
    <w:rsid w:val="005F349B"/>
    <w:rsid w:val="006423A1"/>
    <w:rsid w:val="00660610"/>
    <w:rsid w:val="006930C5"/>
    <w:rsid w:val="006A57E2"/>
    <w:rsid w:val="006B79CE"/>
    <w:rsid w:val="006D5602"/>
    <w:rsid w:val="006D7EC1"/>
    <w:rsid w:val="00710053"/>
    <w:rsid w:val="007108EA"/>
    <w:rsid w:val="00724096"/>
    <w:rsid w:val="007400F1"/>
    <w:rsid w:val="00742418"/>
    <w:rsid w:val="00761364"/>
    <w:rsid w:val="00765B7A"/>
    <w:rsid w:val="007710AB"/>
    <w:rsid w:val="007806F1"/>
    <w:rsid w:val="00786AAA"/>
    <w:rsid w:val="00787161"/>
    <w:rsid w:val="007879AC"/>
    <w:rsid w:val="007B33DB"/>
    <w:rsid w:val="007D5FE0"/>
    <w:rsid w:val="007F670A"/>
    <w:rsid w:val="008058A3"/>
    <w:rsid w:val="008241C5"/>
    <w:rsid w:val="00830B58"/>
    <w:rsid w:val="00833EFF"/>
    <w:rsid w:val="008805EC"/>
    <w:rsid w:val="008951C2"/>
    <w:rsid w:val="008A2A5E"/>
    <w:rsid w:val="008C7307"/>
    <w:rsid w:val="008E4F61"/>
    <w:rsid w:val="008F418B"/>
    <w:rsid w:val="00907A6D"/>
    <w:rsid w:val="00911C53"/>
    <w:rsid w:val="00931BA0"/>
    <w:rsid w:val="00934669"/>
    <w:rsid w:val="00937953"/>
    <w:rsid w:val="0095299A"/>
    <w:rsid w:val="00970510"/>
    <w:rsid w:val="00971E85"/>
    <w:rsid w:val="00994CE3"/>
    <w:rsid w:val="009E0B81"/>
    <w:rsid w:val="009E6F01"/>
    <w:rsid w:val="009F131B"/>
    <w:rsid w:val="00A461DE"/>
    <w:rsid w:val="00A71F80"/>
    <w:rsid w:val="00A95483"/>
    <w:rsid w:val="00AA3369"/>
    <w:rsid w:val="00AC2085"/>
    <w:rsid w:val="00AD14CD"/>
    <w:rsid w:val="00B02FE1"/>
    <w:rsid w:val="00B0416A"/>
    <w:rsid w:val="00B1355F"/>
    <w:rsid w:val="00B20FBC"/>
    <w:rsid w:val="00B227FC"/>
    <w:rsid w:val="00B257ED"/>
    <w:rsid w:val="00B25EA0"/>
    <w:rsid w:val="00B34CB7"/>
    <w:rsid w:val="00B75502"/>
    <w:rsid w:val="00B7616B"/>
    <w:rsid w:val="00B81AE7"/>
    <w:rsid w:val="00B86A29"/>
    <w:rsid w:val="00BF1764"/>
    <w:rsid w:val="00C0002D"/>
    <w:rsid w:val="00C01CC4"/>
    <w:rsid w:val="00C1676A"/>
    <w:rsid w:val="00C41EB8"/>
    <w:rsid w:val="00C508AC"/>
    <w:rsid w:val="00C62E29"/>
    <w:rsid w:val="00C73A3B"/>
    <w:rsid w:val="00C84E91"/>
    <w:rsid w:val="00C929E6"/>
    <w:rsid w:val="00CA2823"/>
    <w:rsid w:val="00CA2885"/>
    <w:rsid w:val="00CC01A4"/>
    <w:rsid w:val="00CC35F4"/>
    <w:rsid w:val="00CD0C20"/>
    <w:rsid w:val="00CE6830"/>
    <w:rsid w:val="00CE7181"/>
    <w:rsid w:val="00D11CD0"/>
    <w:rsid w:val="00D2199F"/>
    <w:rsid w:val="00D238BC"/>
    <w:rsid w:val="00D52DEE"/>
    <w:rsid w:val="00D53B76"/>
    <w:rsid w:val="00D55FF2"/>
    <w:rsid w:val="00D62FB9"/>
    <w:rsid w:val="00D65E2D"/>
    <w:rsid w:val="00D7216F"/>
    <w:rsid w:val="00D9317D"/>
    <w:rsid w:val="00D968BB"/>
    <w:rsid w:val="00DB5502"/>
    <w:rsid w:val="00DC059A"/>
    <w:rsid w:val="00DD4FDF"/>
    <w:rsid w:val="00E04FB6"/>
    <w:rsid w:val="00E22CF1"/>
    <w:rsid w:val="00E24801"/>
    <w:rsid w:val="00E2598E"/>
    <w:rsid w:val="00E26DAC"/>
    <w:rsid w:val="00E44BBA"/>
    <w:rsid w:val="00E643F1"/>
    <w:rsid w:val="00E838C8"/>
    <w:rsid w:val="00E85B17"/>
    <w:rsid w:val="00EB7390"/>
    <w:rsid w:val="00ED24A8"/>
    <w:rsid w:val="00EF1BE8"/>
    <w:rsid w:val="00EF74D4"/>
    <w:rsid w:val="00F00645"/>
    <w:rsid w:val="00F34A5B"/>
    <w:rsid w:val="00F422F2"/>
    <w:rsid w:val="00F47F63"/>
    <w:rsid w:val="00F537D6"/>
    <w:rsid w:val="00F66AD0"/>
    <w:rsid w:val="00F67128"/>
    <w:rsid w:val="00F733CA"/>
    <w:rsid w:val="00F73F07"/>
    <w:rsid w:val="00F86366"/>
    <w:rsid w:val="00FA71C0"/>
    <w:rsid w:val="00FB3C02"/>
    <w:rsid w:val="00FD087A"/>
    <w:rsid w:val="00FE09FE"/>
    <w:rsid w:val="00FE234B"/>
    <w:rsid w:val="00FE5A77"/>
    <w:rsid w:val="00FF4CBF"/>
    <w:rsid w:val="00FF69D9"/>
    <w:rsid w:val="00FF70A5"/>
    <w:rsid w:val="0214BB84"/>
    <w:rsid w:val="02785724"/>
    <w:rsid w:val="03B58F32"/>
    <w:rsid w:val="045E22E0"/>
    <w:rsid w:val="04D550AF"/>
    <w:rsid w:val="05895A56"/>
    <w:rsid w:val="060C68AF"/>
    <w:rsid w:val="06A765D7"/>
    <w:rsid w:val="0B3A3EBE"/>
    <w:rsid w:val="0BFE174A"/>
    <w:rsid w:val="0BFFE3AA"/>
    <w:rsid w:val="0E4F5ED2"/>
    <w:rsid w:val="0F175F81"/>
    <w:rsid w:val="0F287FF9"/>
    <w:rsid w:val="0F98CF3E"/>
    <w:rsid w:val="0FFBB1C7"/>
    <w:rsid w:val="107B44B9"/>
    <w:rsid w:val="119273F3"/>
    <w:rsid w:val="11A26319"/>
    <w:rsid w:val="12368B4D"/>
    <w:rsid w:val="15DD3C71"/>
    <w:rsid w:val="16CF3F74"/>
    <w:rsid w:val="17D72727"/>
    <w:rsid w:val="18F97167"/>
    <w:rsid w:val="19A759B5"/>
    <w:rsid w:val="19BB266E"/>
    <w:rsid w:val="19FE0430"/>
    <w:rsid w:val="1BCFACAF"/>
    <w:rsid w:val="1BECFE7A"/>
    <w:rsid w:val="1C0456E6"/>
    <w:rsid w:val="1C192C42"/>
    <w:rsid w:val="1CA83F03"/>
    <w:rsid w:val="1DFFD272"/>
    <w:rsid w:val="1E1F594C"/>
    <w:rsid w:val="1E3B2E70"/>
    <w:rsid w:val="1E7C3DC5"/>
    <w:rsid w:val="1F5E5F75"/>
    <w:rsid w:val="1FAF0F7C"/>
    <w:rsid w:val="1FEB34A8"/>
    <w:rsid w:val="1FED1DA4"/>
    <w:rsid w:val="21EB1616"/>
    <w:rsid w:val="22433200"/>
    <w:rsid w:val="23D9206E"/>
    <w:rsid w:val="24A85EE5"/>
    <w:rsid w:val="25D8136F"/>
    <w:rsid w:val="273B2CB3"/>
    <w:rsid w:val="276BC407"/>
    <w:rsid w:val="27741FC4"/>
    <w:rsid w:val="27E13808"/>
    <w:rsid w:val="27FBD0B3"/>
    <w:rsid w:val="298E56A9"/>
    <w:rsid w:val="2AB47391"/>
    <w:rsid w:val="2BFF880E"/>
    <w:rsid w:val="2D6BD420"/>
    <w:rsid w:val="2E8157DC"/>
    <w:rsid w:val="2EB37960"/>
    <w:rsid w:val="2EFD4E45"/>
    <w:rsid w:val="2F7CCF59"/>
    <w:rsid w:val="2FEADFF0"/>
    <w:rsid w:val="2FED249D"/>
    <w:rsid w:val="2FEE68A0"/>
    <w:rsid w:val="2FEF6082"/>
    <w:rsid w:val="2FF770D5"/>
    <w:rsid w:val="33D7B79E"/>
    <w:rsid w:val="34202787"/>
    <w:rsid w:val="353F6867"/>
    <w:rsid w:val="35BD8B2B"/>
    <w:rsid w:val="35DB15CF"/>
    <w:rsid w:val="364DCE4C"/>
    <w:rsid w:val="36957FD6"/>
    <w:rsid w:val="36FFFCC9"/>
    <w:rsid w:val="3777E7A1"/>
    <w:rsid w:val="377F7B84"/>
    <w:rsid w:val="37DF5287"/>
    <w:rsid w:val="37F71608"/>
    <w:rsid w:val="38FF3A03"/>
    <w:rsid w:val="396B1674"/>
    <w:rsid w:val="396E2E01"/>
    <w:rsid w:val="3A5D3D98"/>
    <w:rsid w:val="3BA852E4"/>
    <w:rsid w:val="3C2679C3"/>
    <w:rsid w:val="3C3976F6"/>
    <w:rsid w:val="3CC8B431"/>
    <w:rsid w:val="3D5F7A25"/>
    <w:rsid w:val="3D7D1145"/>
    <w:rsid w:val="3D9D6EAF"/>
    <w:rsid w:val="3E09134A"/>
    <w:rsid w:val="3E620641"/>
    <w:rsid w:val="3E710F23"/>
    <w:rsid w:val="3EDD967E"/>
    <w:rsid w:val="3EFF745D"/>
    <w:rsid w:val="3F3DF32D"/>
    <w:rsid w:val="3F3FFEDF"/>
    <w:rsid w:val="3F5F36EE"/>
    <w:rsid w:val="3F6E7630"/>
    <w:rsid w:val="3F7E1C0C"/>
    <w:rsid w:val="3FA9C30A"/>
    <w:rsid w:val="3FB7DAFF"/>
    <w:rsid w:val="3FD6CF68"/>
    <w:rsid w:val="3FDBDE09"/>
    <w:rsid w:val="3FFE86D6"/>
    <w:rsid w:val="3FFFF5CD"/>
    <w:rsid w:val="410F5EA3"/>
    <w:rsid w:val="42897FC9"/>
    <w:rsid w:val="43792ACE"/>
    <w:rsid w:val="45507134"/>
    <w:rsid w:val="45C37AE5"/>
    <w:rsid w:val="45F35D4A"/>
    <w:rsid w:val="46E93AC7"/>
    <w:rsid w:val="47766ACE"/>
    <w:rsid w:val="4A873D23"/>
    <w:rsid w:val="4AD7DC97"/>
    <w:rsid w:val="4B3774F7"/>
    <w:rsid w:val="4BBB924B"/>
    <w:rsid w:val="4BD42F98"/>
    <w:rsid w:val="4BFA8AE7"/>
    <w:rsid w:val="4CDC5645"/>
    <w:rsid w:val="4D3F6ADB"/>
    <w:rsid w:val="4E54216E"/>
    <w:rsid w:val="4EE681E3"/>
    <w:rsid w:val="4EF6CC5D"/>
    <w:rsid w:val="4EFF96C3"/>
    <w:rsid w:val="4F8F35F6"/>
    <w:rsid w:val="4FE6A73A"/>
    <w:rsid w:val="4FFD1849"/>
    <w:rsid w:val="526B5CD8"/>
    <w:rsid w:val="52B7775F"/>
    <w:rsid w:val="53BFEDC2"/>
    <w:rsid w:val="53DBC94B"/>
    <w:rsid w:val="54573FD5"/>
    <w:rsid w:val="55D608C7"/>
    <w:rsid w:val="569B73E5"/>
    <w:rsid w:val="57E695A1"/>
    <w:rsid w:val="57EF49E5"/>
    <w:rsid w:val="57F791C8"/>
    <w:rsid w:val="57FF4C66"/>
    <w:rsid w:val="59B17147"/>
    <w:rsid w:val="5A75F8B5"/>
    <w:rsid w:val="5AAF740A"/>
    <w:rsid w:val="5BBEF647"/>
    <w:rsid w:val="5BBFA424"/>
    <w:rsid w:val="5BDA0306"/>
    <w:rsid w:val="5BDFBBD5"/>
    <w:rsid w:val="5BF5158F"/>
    <w:rsid w:val="5CBC3D00"/>
    <w:rsid w:val="5CD84662"/>
    <w:rsid w:val="5CEF1EC8"/>
    <w:rsid w:val="5E7D6DEB"/>
    <w:rsid w:val="5E7FEEF3"/>
    <w:rsid w:val="5EA8039A"/>
    <w:rsid w:val="5EBFD11E"/>
    <w:rsid w:val="5F3ECA72"/>
    <w:rsid w:val="5F3F0F90"/>
    <w:rsid w:val="5F3F47DA"/>
    <w:rsid w:val="5F5B2A08"/>
    <w:rsid w:val="5F634D9F"/>
    <w:rsid w:val="5F67A37E"/>
    <w:rsid w:val="5F7B100F"/>
    <w:rsid w:val="5FB48DB1"/>
    <w:rsid w:val="5FBEC079"/>
    <w:rsid w:val="5FBFA811"/>
    <w:rsid w:val="5FBFC1D8"/>
    <w:rsid w:val="5FDCF49D"/>
    <w:rsid w:val="5FDE89D6"/>
    <w:rsid w:val="5FF39022"/>
    <w:rsid w:val="5FF3DCD6"/>
    <w:rsid w:val="5FF9D4D8"/>
    <w:rsid w:val="5FFF1F3C"/>
    <w:rsid w:val="6062696C"/>
    <w:rsid w:val="631A352E"/>
    <w:rsid w:val="63BD2FAB"/>
    <w:rsid w:val="63E55444"/>
    <w:rsid w:val="63F34657"/>
    <w:rsid w:val="64EFAF7F"/>
    <w:rsid w:val="64FFAD96"/>
    <w:rsid w:val="66E2D2BC"/>
    <w:rsid w:val="66FBC8D0"/>
    <w:rsid w:val="67860E2D"/>
    <w:rsid w:val="6A6D6639"/>
    <w:rsid w:val="6AEFFE84"/>
    <w:rsid w:val="6AFFD526"/>
    <w:rsid w:val="6B325A53"/>
    <w:rsid w:val="6B3D38C5"/>
    <w:rsid w:val="6B8C09AC"/>
    <w:rsid w:val="6BFFB1CF"/>
    <w:rsid w:val="6C56F048"/>
    <w:rsid w:val="6CAF1524"/>
    <w:rsid w:val="6D7CCDB1"/>
    <w:rsid w:val="6DFDA2D6"/>
    <w:rsid w:val="6DFFC58D"/>
    <w:rsid w:val="6E7EF97F"/>
    <w:rsid w:val="6E7F6260"/>
    <w:rsid w:val="6EF0E704"/>
    <w:rsid w:val="6EF7FF6E"/>
    <w:rsid w:val="6EF98917"/>
    <w:rsid w:val="6EFDAC4D"/>
    <w:rsid w:val="6F6CEBE2"/>
    <w:rsid w:val="6FBF21A8"/>
    <w:rsid w:val="6FC7D38D"/>
    <w:rsid w:val="6FE24426"/>
    <w:rsid w:val="6FF7F38B"/>
    <w:rsid w:val="6FFA5438"/>
    <w:rsid w:val="6FFC2A34"/>
    <w:rsid w:val="6FFD1D16"/>
    <w:rsid w:val="6FFFDCB6"/>
    <w:rsid w:val="705C4A0A"/>
    <w:rsid w:val="70903082"/>
    <w:rsid w:val="70E707C8"/>
    <w:rsid w:val="713F23B2"/>
    <w:rsid w:val="72FEE39E"/>
    <w:rsid w:val="73D7920A"/>
    <w:rsid w:val="7437A569"/>
    <w:rsid w:val="74BF360A"/>
    <w:rsid w:val="75A4642B"/>
    <w:rsid w:val="75EBA52E"/>
    <w:rsid w:val="75EBF296"/>
    <w:rsid w:val="75EF2CC8"/>
    <w:rsid w:val="763DA689"/>
    <w:rsid w:val="766744D2"/>
    <w:rsid w:val="7728E36A"/>
    <w:rsid w:val="773ED9DF"/>
    <w:rsid w:val="773F3E8E"/>
    <w:rsid w:val="77C27EEE"/>
    <w:rsid w:val="77C3F1F3"/>
    <w:rsid w:val="77DDBC9C"/>
    <w:rsid w:val="77DF3E40"/>
    <w:rsid w:val="77EDE6BD"/>
    <w:rsid w:val="77FB2E48"/>
    <w:rsid w:val="77FE4BA8"/>
    <w:rsid w:val="78261E50"/>
    <w:rsid w:val="78FC8716"/>
    <w:rsid w:val="7996E2DB"/>
    <w:rsid w:val="79C175A4"/>
    <w:rsid w:val="79D98D72"/>
    <w:rsid w:val="79F3F755"/>
    <w:rsid w:val="79F46011"/>
    <w:rsid w:val="7ABF48FA"/>
    <w:rsid w:val="7ADF8279"/>
    <w:rsid w:val="7AFE3469"/>
    <w:rsid w:val="7B39B2FF"/>
    <w:rsid w:val="7B7F952A"/>
    <w:rsid w:val="7BBDC3EB"/>
    <w:rsid w:val="7BBDE573"/>
    <w:rsid w:val="7BBDF00C"/>
    <w:rsid w:val="7BCD565D"/>
    <w:rsid w:val="7BCEFF30"/>
    <w:rsid w:val="7BEF7515"/>
    <w:rsid w:val="7BF409E6"/>
    <w:rsid w:val="7CC06A9D"/>
    <w:rsid w:val="7CF18084"/>
    <w:rsid w:val="7D7D0319"/>
    <w:rsid w:val="7D7D9C85"/>
    <w:rsid w:val="7D7E02FD"/>
    <w:rsid w:val="7DC1E2C8"/>
    <w:rsid w:val="7DD1E0CE"/>
    <w:rsid w:val="7DDF438D"/>
    <w:rsid w:val="7DF06E92"/>
    <w:rsid w:val="7DF7F8FA"/>
    <w:rsid w:val="7DFD784A"/>
    <w:rsid w:val="7E7D3CB7"/>
    <w:rsid w:val="7E7E304E"/>
    <w:rsid w:val="7EA71088"/>
    <w:rsid w:val="7EB6E6AF"/>
    <w:rsid w:val="7EB6E94E"/>
    <w:rsid w:val="7EB746C1"/>
    <w:rsid w:val="7EBF831E"/>
    <w:rsid w:val="7ED33949"/>
    <w:rsid w:val="7EE4AF56"/>
    <w:rsid w:val="7EE7A8AC"/>
    <w:rsid w:val="7EEFE3CC"/>
    <w:rsid w:val="7EF3248E"/>
    <w:rsid w:val="7EFB166E"/>
    <w:rsid w:val="7EFC90AF"/>
    <w:rsid w:val="7EFCC4E8"/>
    <w:rsid w:val="7EFFA392"/>
    <w:rsid w:val="7F1C2933"/>
    <w:rsid w:val="7F29076F"/>
    <w:rsid w:val="7F2E5ACF"/>
    <w:rsid w:val="7F513D69"/>
    <w:rsid w:val="7F5439B3"/>
    <w:rsid w:val="7F7D060C"/>
    <w:rsid w:val="7F7E7849"/>
    <w:rsid w:val="7F7F84B4"/>
    <w:rsid w:val="7F7F8EB0"/>
    <w:rsid w:val="7F7F94E8"/>
    <w:rsid w:val="7F8BCA0A"/>
    <w:rsid w:val="7F9EBEFF"/>
    <w:rsid w:val="7FB705A7"/>
    <w:rsid w:val="7FBC1017"/>
    <w:rsid w:val="7FBD9E84"/>
    <w:rsid w:val="7FBFA4D0"/>
    <w:rsid w:val="7FCF438A"/>
    <w:rsid w:val="7FD24B9E"/>
    <w:rsid w:val="7FD6EF96"/>
    <w:rsid w:val="7FDE6C5B"/>
    <w:rsid w:val="7FDF118F"/>
    <w:rsid w:val="7FDF3C49"/>
    <w:rsid w:val="7FEF2F37"/>
    <w:rsid w:val="7FF0D11C"/>
    <w:rsid w:val="7FF3D9C4"/>
    <w:rsid w:val="7FF55BA0"/>
    <w:rsid w:val="7FF71A7A"/>
    <w:rsid w:val="7FF7B9DD"/>
    <w:rsid w:val="7FFE2E40"/>
    <w:rsid w:val="7FFF3440"/>
    <w:rsid w:val="8EEE1331"/>
    <w:rsid w:val="8FBB09A2"/>
    <w:rsid w:val="92FF837C"/>
    <w:rsid w:val="937D871B"/>
    <w:rsid w:val="977F5992"/>
    <w:rsid w:val="979E48CB"/>
    <w:rsid w:val="98FFC24D"/>
    <w:rsid w:val="99DE73D5"/>
    <w:rsid w:val="9BFD0C6F"/>
    <w:rsid w:val="9BFF552E"/>
    <w:rsid w:val="9D9E2B94"/>
    <w:rsid w:val="9E4B69DA"/>
    <w:rsid w:val="9EDFE0F8"/>
    <w:rsid w:val="9F357727"/>
    <w:rsid w:val="9F7D40BB"/>
    <w:rsid w:val="9FF39279"/>
    <w:rsid w:val="9FFBA167"/>
    <w:rsid w:val="A6C724D3"/>
    <w:rsid w:val="A7F99123"/>
    <w:rsid w:val="A9FA27CA"/>
    <w:rsid w:val="ADCF9411"/>
    <w:rsid w:val="AE574FB8"/>
    <w:rsid w:val="AF3F60BF"/>
    <w:rsid w:val="AF6E67FC"/>
    <w:rsid w:val="AFFC001D"/>
    <w:rsid w:val="AFFF9411"/>
    <w:rsid w:val="B47C8F25"/>
    <w:rsid w:val="B5A6BA47"/>
    <w:rsid w:val="B5FEDD85"/>
    <w:rsid w:val="B6FF35B2"/>
    <w:rsid w:val="B7CF18FD"/>
    <w:rsid w:val="B7FF9413"/>
    <w:rsid w:val="B8D57822"/>
    <w:rsid w:val="B9FF5EFA"/>
    <w:rsid w:val="BBEBFF20"/>
    <w:rsid w:val="BBF5352B"/>
    <w:rsid w:val="BDBD0F4B"/>
    <w:rsid w:val="BECE9357"/>
    <w:rsid w:val="BED5380F"/>
    <w:rsid w:val="BEF6F21E"/>
    <w:rsid w:val="BF1FC920"/>
    <w:rsid w:val="BF7782EE"/>
    <w:rsid w:val="BFB7BD11"/>
    <w:rsid w:val="BFDB7AD1"/>
    <w:rsid w:val="BFE7420D"/>
    <w:rsid w:val="BFF6EDFE"/>
    <w:rsid w:val="BFF9DE40"/>
    <w:rsid w:val="BFFCDA27"/>
    <w:rsid w:val="BFFD325D"/>
    <w:rsid w:val="BFFFE88A"/>
    <w:rsid w:val="C2DD357A"/>
    <w:rsid w:val="C3BFA3BA"/>
    <w:rsid w:val="C68FDAEE"/>
    <w:rsid w:val="CBFD5D59"/>
    <w:rsid w:val="CFB98AF4"/>
    <w:rsid w:val="CFBF1AEE"/>
    <w:rsid w:val="CFCFC151"/>
    <w:rsid w:val="CFDF3E6C"/>
    <w:rsid w:val="D3BFD4B5"/>
    <w:rsid w:val="D3CF96D5"/>
    <w:rsid w:val="D3FBC31C"/>
    <w:rsid w:val="D45C1470"/>
    <w:rsid w:val="D6F3756C"/>
    <w:rsid w:val="D75D2AD4"/>
    <w:rsid w:val="D77DDB92"/>
    <w:rsid w:val="D7DB34F9"/>
    <w:rsid w:val="D7F71820"/>
    <w:rsid w:val="D87F5D57"/>
    <w:rsid w:val="D99DF3A2"/>
    <w:rsid w:val="D9FFEC57"/>
    <w:rsid w:val="DB8F387B"/>
    <w:rsid w:val="DBBF85BF"/>
    <w:rsid w:val="DBD70B91"/>
    <w:rsid w:val="DBE766F7"/>
    <w:rsid w:val="DBEBB298"/>
    <w:rsid w:val="DC8F6A96"/>
    <w:rsid w:val="DCB369E6"/>
    <w:rsid w:val="DD5B92E9"/>
    <w:rsid w:val="DD6AFA3D"/>
    <w:rsid w:val="DDDF689C"/>
    <w:rsid w:val="DDEFEBE7"/>
    <w:rsid w:val="DDF75DFF"/>
    <w:rsid w:val="DE7FF0E9"/>
    <w:rsid w:val="DEBF0A64"/>
    <w:rsid w:val="DEE7DF23"/>
    <w:rsid w:val="DEF77F7D"/>
    <w:rsid w:val="DEFB3D03"/>
    <w:rsid w:val="DF2F60A5"/>
    <w:rsid w:val="DF3F52FB"/>
    <w:rsid w:val="DFB3398C"/>
    <w:rsid w:val="DFB950EE"/>
    <w:rsid w:val="DFBBC825"/>
    <w:rsid w:val="DFBD25BA"/>
    <w:rsid w:val="DFBDF092"/>
    <w:rsid w:val="DFDD6D56"/>
    <w:rsid w:val="DFDF327A"/>
    <w:rsid w:val="DFF6F979"/>
    <w:rsid w:val="DFF92735"/>
    <w:rsid w:val="E09BD5CC"/>
    <w:rsid w:val="E3F9926E"/>
    <w:rsid w:val="E52E0E39"/>
    <w:rsid w:val="E5EBB4F1"/>
    <w:rsid w:val="E6B6F72E"/>
    <w:rsid w:val="E771B557"/>
    <w:rsid w:val="E7CE5EE0"/>
    <w:rsid w:val="E7EE8757"/>
    <w:rsid w:val="E7F21145"/>
    <w:rsid w:val="E965BD45"/>
    <w:rsid w:val="E9EF47A1"/>
    <w:rsid w:val="E9F7B110"/>
    <w:rsid w:val="EAFB6239"/>
    <w:rsid w:val="EB8E0453"/>
    <w:rsid w:val="EBA78B28"/>
    <w:rsid w:val="EBAEC1F4"/>
    <w:rsid w:val="EBD5D844"/>
    <w:rsid w:val="EC4FEF4B"/>
    <w:rsid w:val="EDEF6C87"/>
    <w:rsid w:val="EE951D4C"/>
    <w:rsid w:val="EEBF3FC7"/>
    <w:rsid w:val="EEF7D1BB"/>
    <w:rsid w:val="EEFDF082"/>
    <w:rsid w:val="EF2FBB73"/>
    <w:rsid w:val="EF57FE3B"/>
    <w:rsid w:val="EFBE3AEF"/>
    <w:rsid w:val="EFBF5AF2"/>
    <w:rsid w:val="EFBFCF77"/>
    <w:rsid w:val="EFDD8B97"/>
    <w:rsid w:val="EFF900C4"/>
    <w:rsid w:val="EFF90FCA"/>
    <w:rsid w:val="EFFAB5CC"/>
    <w:rsid w:val="EFFB9141"/>
    <w:rsid w:val="EFFE477C"/>
    <w:rsid w:val="EFFF6037"/>
    <w:rsid w:val="F2F6A018"/>
    <w:rsid w:val="F370BC59"/>
    <w:rsid w:val="F3B79EC8"/>
    <w:rsid w:val="F3BF1E54"/>
    <w:rsid w:val="F59D6A44"/>
    <w:rsid w:val="F5B9E02C"/>
    <w:rsid w:val="F5EDCC06"/>
    <w:rsid w:val="F5FB565F"/>
    <w:rsid w:val="F5FF619C"/>
    <w:rsid w:val="F5FF9C2B"/>
    <w:rsid w:val="F668B299"/>
    <w:rsid w:val="F6779B2B"/>
    <w:rsid w:val="F69C8F83"/>
    <w:rsid w:val="F6EF25B3"/>
    <w:rsid w:val="F72EABB7"/>
    <w:rsid w:val="F77FFCE0"/>
    <w:rsid w:val="F79F5E68"/>
    <w:rsid w:val="F7C55125"/>
    <w:rsid w:val="F7CDCD05"/>
    <w:rsid w:val="F7F7C55B"/>
    <w:rsid w:val="F7FF07D3"/>
    <w:rsid w:val="F7FF421C"/>
    <w:rsid w:val="F7FF8E0A"/>
    <w:rsid w:val="F7FFC09E"/>
    <w:rsid w:val="F9DF83E4"/>
    <w:rsid w:val="F9EFF97C"/>
    <w:rsid w:val="F9F2AE0C"/>
    <w:rsid w:val="F9F6BDF8"/>
    <w:rsid w:val="F9FB078C"/>
    <w:rsid w:val="FABB8FC2"/>
    <w:rsid w:val="FABFE851"/>
    <w:rsid w:val="FAEF3FBD"/>
    <w:rsid w:val="FB47F47E"/>
    <w:rsid w:val="FB993EEB"/>
    <w:rsid w:val="FBA782F7"/>
    <w:rsid w:val="FBBFE0C0"/>
    <w:rsid w:val="FBDE7A0D"/>
    <w:rsid w:val="FBE3E443"/>
    <w:rsid w:val="FBE7AF9F"/>
    <w:rsid w:val="FBEE06B6"/>
    <w:rsid w:val="FBF70231"/>
    <w:rsid w:val="FBFB6593"/>
    <w:rsid w:val="FBFD7295"/>
    <w:rsid w:val="FBFD7ECA"/>
    <w:rsid w:val="FBFE7BA1"/>
    <w:rsid w:val="FBFEA50F"/>
    <w:rsid w:val="FBFF3A3B"/>
    <w:rsid w:val="FC4F1C94"/>
    <w:rsid w:val="FC7B2589"/>
    <w:rsid w:val="FCFBEF0F"/>
    <w:rsid w:val="FD6F2C01"/>
    <w:rsid w:val="FD7F665C"/>
    <w:rsid w:val="FD7FC512"/>
    <w:rsid w:val="FD8C4A58"/>
    <w:rsid w:val="FD9D936C"/>
    <w:rsid w:val="FDAECFD0"/>
    <w:rsid w:val="FDBF67A0"/>
    <w:rsid w:val="FDD7E5FC"/>
    <w:rsid w:val="FDD9233B"/>
    <w:rsid w:val="FDDCCD13"/>
    <w:rsid w:val="FDFF0BA5"/>
    <w:rsid w:val="FE1FA22E"/>
    <w:rsid w:val="FE625723"/>
    <w:rsid w:val="FE6CB506"/>
    <w:rsid w:val="FE7B7041"/>
    <w:rsid w:val="FE9FE110"/>
    <w:rsid w:val="FEA6252B"/>
    <w:rsid w:val="FEAAAC6E"/>
    <w:rsid w:val="FEBDB3AF"/>
    <w:rsid w:val="FEBE44EB"/>
    <w:rsid w:val="FECF453C"/>
    <w:rsid w:val="FED769DC"/>
    <w:rsid w:val="FEF69D7F"/>
    <w:rsid w:val="FF07CBE3"/>
    <w:rsid w:val="FF645C1B"/>
    <w:rsid w:val="FF674FEE"/>
    <w:rsid w:val="FF6F1DB8"/>
    <w:rsid w:val="FF73B326"/>
    <w:rsid w:val="FF7F9FCB"/>
    <w:rsid w:val="FF7FCA87"/>
    <w:rsid w:val="FF9B01B2"/>
    <w:rsid w:val="FFBCC8A4"/>
    <w:rsid w:val="FFBE6054"/>
    <w:rsid w:val="FFBF3043"/>
    <w:rsid w:val="FFC5A0AC"/>
    <w:rsid w:val="FFCF89A9"/>
    <w:rsid w:val="FFD345BF"/>
    <w:rsid w:val="FFDBCCB9"/>
    <w:rsid w:val="FFDE8745"/>
    <w:rsid w:val="FFDF7EFB"/>
    <w:rsid w:val="FFE7655F"/>
    <w:rsid w:val="FFE770E2"/>
    <w:rsid w:val="FFEF02C9"/>
    <w:rsid w:val="FFEF4783"/>
    <w:rsid w:val="FFF2FB41"/>
    <w:rsid w:val="FFF3945C"/>
    <w:rsid w:val="FFF6C449"/>
    <w:rsid w:val="FFF80069"/>
    <w:rsid w:val="FFF9E07D"/>
    <w:rsid w:val="FFFBA444"/>
    <w:rsid w:val="FFFDA9C1"/>
    <w:rsid w:val="FFFDD345"/>
    <w:rsid w:val="FFFE569F"/>
    <w:rsid w:val="FFFE8E2F"/>
    <w:rsid w:val="FFFF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240" w:after="0"/>
      <w:outlineLvl w:val="0"/>
    </w:pPr>
    <w:rPr>
      <w:rFonts w:ascii="Calibri Light" w:hAnsi="Calibri Light" w:eastAsia="宋体" w:cs="Times New Roman"/>
      <w:color w:val="2E75B5"/>
      <w:sz w:val="32"/>
      <w:szCs w:val="32"/>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100" w:beforeAutospacing="1" w:after="100" w:afterAutospacing="1"/>
      <w:outlineLvl w:val="2"/>
    </w:pPr>
    <w:rPr>
      <w:rFonts w:hint="eastAsia" w:ascii="宋体" w:hAnsi="宋体" w:eastAsia="宋体" w:cs="Times New Roman"/>
      <w:b/>
      <w:sz w:val="27"/>
      <w:szCs w:val="27"/>
      <w:lang w:eastAsia="zh-CN"/>
    </w:rPr>
  </w:style>
  <w:style w:type="paragraph" w:styleId="5">
    <w:name w:val="heading 7"/>
    <w:basedOn w:val="1"/>
    <w:next w:val="1"/>
    <w:unhideWhenUsed/>
    <w:qFormat/>
    <w:uiPriority w:val="0"/>
    <w:pPr>
      <w:keepNext/>
      <w:keepLines/>
      <w:spacing w:before="240" w:after="64" w:line="317" w:lineRule="auto"/>
      <w:outlineLvl w:val="6"/>
    </w:pPr>
    <w:rPr>
      <w:b/>
      <w:sz w:val="24"/>
    </w:rPr>
  </w:style>
  <w:style w:type="character" w:default="1" w:styleId="16">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link w:val="21"/>
    <w:semiHidden/>
    <w:unhideWhenUsed/>
    <w:qFormat/>
    <w:uiPriority w:val="99"/>
    <w:pPr>
      <w:spacing w:line="240" w:lineRule="auto"/>
    </w:pPr>
    <w:rPr>
      <w:sz w:val="20"/>
      <w:szCs w:val="20"/>
    </w:rPr>
  </w:style>
  <w:style w:type="paragraph" w:styleId="7">
    <w:name w:val="Plain Text"/>
    <w:basedOn w:val="1"/>
    <w:link w:val="26"/>
    <w:unhideWhenUsed/>
    <w:qFormat/>
    <w:uiPriority w:val="99"/>
    <w:pPr>
      <w:spacing w:after="0" w:line="240" w:lineRule="auto"/>
    </w:pPr>
    <w:rPr>
      <w:rFonts w:ascii="Calibri" w:hAnsi="Calibri"/>
      <w:szCs w:val="21"/>
    </w:rPr>
  </w:style>
  <w:style w:type="paragraph" w:styleId="8">
    <w:name w:val="Balloon Text"/>
    <w:basedOn w:val="1"/>
    <w:link w:val="23"/>
    <w:semiHidden/>
    <w:unhideWhenUsed/>
    <w:qFormat/>
    <w:uiPriority w:val="99"/>
    <w:pPr>
      <w:spacing w:after="0" w:line="240" w:lineRule="auto"/>
    </w:pPr>
    <w:rPr>
      <w:rFonts w:ascii="Segoe UI" w:hAnsi="Segoe UI" w:cs="Segoe UI"/>
      <w:sz w:val="18"/>
      <w:szCs w:val="18"/>
    </w:rPr>
  </w:style>
  <w:style w:type="paragraph" w:styleId="9">
    <w:name w:val="Subtitle"/>
    <w:basedOn w:val="1"/>
    <w:next w:val="1"/>
    <w:link w:val="27"/>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1">
    <w:name w:val="Title"/>
    <w:basedOn w:val="1"/>
    <w:next w:val="1"/>
    <w:link w:val="25"/>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kern w:val="28"/>
      <w:sz w:val="52"/>
      <w:szCs w:val="52"/>
    </w:rPr>
  </w:style>
  <w:style w:type="paragraph" w:styleId="12">
    <w:name w:val="annotation subject"/>
    <w:basedOn w:val="6"/>
    <w:next w:val="6"/>
    <w:link w:val="22"/>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5">
    <w:name w:val="Light List Accent 1"/>
    <w:basedOn w:val="13"/>
    <w:qFormat/>
    <w:uiPriority w:val="61"/>
    <w:rPr>
      <w:rFonts w:eastAsiaTheme="minorEastAsia"/>
      <w:sz w:val="24"/>
      <w:szCs w:val="24"/>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character" w:styleId="17">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annotation reference"/>
    <w:basedOn w:val="16"/>
    <w:semiHidden/>
    <w:unhideWhenUsed/>
    <w:qFormat/>
    <w:uiPriority w:val="99"/>
    <w:rPr>
      <w:sz w:val="16"/>
      <w:szCs w:val="16"/>
    </w:rPr>
  </w:style>
  <w:style w:type="paragraph" w:styleId="20">
    <w:name w:val="List Paragraph"/>
    <w:basedOn w:val="1"/>
    <w:link w:val="24"/>
    <w:qFormat/>
    <w:uiPriority w:val="34"/>
    <w:pPr>
      <w:ind w:left="720"/>
      <w:contextualSpacing/>
    </w:pPr>
  </w:style>
  <w:style w:type="character" w:customStyle="1" w:styleId="21">
    <w:name w:val="批注文字 Char"/>
    <w:basedOn w:val="16"/>
    <w:link w:val="6"/>
    <w:semiHidden/>
    <w:qFormat/>
    <w:uiPriority w:val="99"/>
    <w:rPr>
      <w:sz w:val="20"/>
      <w:szCs w:val="20"/>
    </w:rPr>
  </w:style>
  <w:style w:type="character" w:customStyle="1" w:styleId="22">
    <w:name w:val="批注主题 Char"/>
    <w:basedOn w:val="21"/>
    <w:link w:val="12"/>
    <w:semiHidden/>
    <w:qFormat/>
    <w:uiPriority w:val="99"/>
    <w:rPr>
      <w:b/>
      <w:bCs/>
      <w:sz w:val="20"/>
      <w:szCs w:val="20"/>
    </w:rPr>
  </w:style>
  <w:style w:type="character" w:customStyle="1" w:styleId="23">
    <w:name w:val="批注框文本 Char"/>
    <w:basedOn w:val="16"/>
    <w:link w:val="8"/>
    <w:semiHidden/>
    <w:qFormat/>
    <w:uiPriority w:val="99"/>
    <w:rPr>
      <w:rFonts w:ascii="Segoe UI" w:hAnsi="Segoe UI" w:cs="Segoe UI"/>
      <w:sz w:val="18"/>
      <w:szCs w:val="18"/>
    </w:rPr>
  </w:style>
  <w:style w:type="character" w:customStyle="1" w:styleId="24">
    <w:name w:val="列出段落 Char"/>
    <w:basedOn w:val="16"/>
    <w:link w:val="20"/>
    <w:qFormat/>
    <w:locked/>
    <w:uiPriority w:val="34"/>
  </w:style>
  <w:style w:type="character" w:customStyle="1" w:styleId="25">
    <w:name w:val="标题 Char"/>
    <w:basedOn w:val="16"/>
    <w:link w:val="11"/>
    <w:qFormat/>
    <w:uiPriority w:val="10"/>
    <w:rPr>
      <w:rFonts w:asciiTheme="majorHAnsi" w:hAnsiTheme="majorHAnsi" w:eastAsiaTheme="majorEastAsia" w:cstheme="majorBidi"/>
      <w:color w:val="333F50" w:themeColor="text2" w:themeShade="BF"/>
      <w:spacing w:val="5"/>
      <w:kern w:val="28"/>
      <w:sz w:val="52"/>
      <w:szCs w:val="52"/>
    </w:rPr>
  </w:style>
  <w:style w:type="character" w:customStyle="1" w:styleId="26">
    <w:name w:val="纯文本 Char"/>
    <w:basedOn w:val="16"/>
    <w:link w:val="7"/>
    <w:qFormat/>
    <w:uiPriority w:val="99"/>
    <w:rPr>
      <w:rFonts w:ascii="Calibri" w:hAnsi="Calibri"/>
      <w:szCs w:val="21"/>
    </w:rPr>
  </w:style>
  <w:style w:type="character" w:customStyle="1" w:styleId="27">
    <w:name w:val="副标题 Char"/>
    <w:basedOn w:val="16"/>
    <w:link w:val="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28">
    <w:name w:val="normaltextrun"/>
    <w:basedOn w:val="16"/>
    <w:qFormat/>
    <w:uiPriority w:val="0"/>
  </w:style>
  <w:style w:type="character" w:customStyle="1" w:styleId="29">
    <w:name w:val="标题 1 Char"/>
    <w:basedOn w:val="16"/>
    <w:link w:val="2"/>
    <w:qFormat/>
    <w:uiPriority w:val="9"/>
    <w:rPr>
      <w:rFonts w:ascii="Calibri Light" w:hAnsi="Calibri Light" w:eastAsia="宋体" w:cs="Times New Roman"/>
      <w:color w:val="2E75B5"/>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Qualcomm Incorporated</Company>
  <Pages>5</Pages>
  <Words>819</Words>
  <Characters>4595</Characters>
  <Lines>60</Lines>
  <Paragraphs>17</Paragraphs>
  <TotalTime>29</TotalTime>
  <ScaleCrop>false</ScaleCrop>
  <LinksUpToDate>false</LinksUpToDate>
  <CharactersWithSpaces>5472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2020-06-09T08:42:00Z</dcterms:created>
  <dc:creator>Jorgensen, Christine</dc:creator>
  <cp:lastModifiedBy>simon</cp:lastModifiedBy>
  <cp:lastPrinted>2015-10-06T02:12:00Z</cp:lastPrinted>
  <dcterms:modified xsi:type="dcterms:W3CDTF">2023-06-08T06:40:57Z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2052-11.1.0.14309</vt:lpwstr>
  </property>
  <property fmtid="{D5CDD505-2E9C-101B-9397-08002B2CF9AE}" pid="5" name="ICV">
    <vt:lpwstr>A86E939F44974384A24A0DCB074499E9</vt:lpwstr>
  </property>
</Properties>
</file>